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5F807" w14:textId="77777777" w:rsidR="00A13FFE" w:rsidRPr="00E42CE5" w:rsidRDefault="00A13FFE" w:rsidP="00082E12">
      <w:pPr>
        <w:ind w:left="426"/>
        <w:jc w:val="both"/>
        <w:rPr>
          <w:rFonts w:ascii="Arial" w:hAnsi="Arial" w:cs="Arial"/>
          <w:b/>
          <w:sz w:val="32"/>
          <w:szCs w:val="32"/>
        </w:rPr>
      </w:pPr>
      <w:r w:rsidRPr="00E42CE5">
        <w:rPr>
          <w:rFonts w:ascii="Arial" w:hAnsi="Arial" w:cs="Arial"/>
          <w:b/>
          <w:sz w:val="32"/>
          <w:szCs w:val="32"/>
        </w:rPr>
        <w:t xml:space="preserve">Appel de candidature </w:t>
      </w:r>
    </w:p>
    <w:p w14:paraId="6E8E0139" w14:textId="53D742CB" w:rsidR="00A13FFE" w:rsidRPr="00E42CE5" w:rsidRDefault="004F6FBA" w:rsidP="00082E12">
      <w:pPr>
        <w:ind w:left="426"/>
        <w:jc w:val="both"/>
        <w:rPr>
          <w:rFonts w:ascii="Arial" w:hAnsi="Arial" w:cs="Arial"/>
          <w:b/>
        </w:rPr>
      </w:pPr>
      <w:r w:rsidRPr="00E42CE5">
        <w:rPr>
          <w:rFonts w:ascii="Arial" w:hAnsi="Arial" w:cs="Arial"/>
          <w:b/>
        </w:rPr>
        <w:t xml:space="preserve">Poste </w:t>
      </w:r>
      <w:proofErr w:type="gramStart"/>
      <w:r w:rsidRPr="00E42CE5">
        <w:rPr>
          <w:rFonts w:ascii="Arial" w:hAnsi="Arial" w:cs="Arial"/>
          <w:b/>
        </w:rPr>
        <w:t>d’</w:t>
      </w:r>
      <w:proofErr w:type="spellStart"/>
      <w:r w:rsidRPr="00E42CE5">
        <w:rPr>
          <w:rFonts w:ascii="Arial" w:hAnsi="Arial" w:cs="Arial"/>
          <w:b/>
        </w:rPr>
        <w:t>administrateur</w:t>
      </w:r>
      <w:r w:rsidR="00056840">
        <w:rPr>
          <w:rFonts w:ascii="Arial" w:hAnsi="Arial" w:cs="Arial"/>
          <w:b/>
        </w:rPr>
        <w:t>.</w:t>
      </w:r>
      <w:r w:rsidR="00523E10" w:rsidRPr="00E42CE5">
        <w:rPr>
          <w:rFonts w:ascii="Arial" w:hAnsi="Arial" w:cs="Arial"/>
          <w:b/>
        </w:rPr>
        <w:t>trice</w:t>
      </w:r>
      <w:proofErr w:type="spellEnd"/>
      <w:proofErr w:type="gramEnd"/>
      <w:r w:rsidR="00A13FFE" w:rsidRPr="00E42CE5">
        <w:rPr>
          <w:rFonts w:ascii="Arial" w:hAnsi="Arial" w:cs="Arial"/>
          <w:b/>
        </w:rPr>
        <w:t xml:space="preserve"> au Conseil d’administration </w:t>
      </w:r>
    </w:p>
    <w:p w14:paraId="58D1EC07" w14:textId="77777777" w:rsidR="00A13FFE" w:rsidRPr="00E42CE5" w:rsidRDefault="00A13FFE" w:rsidP="00082E12">
      <w:pPr>
        <w:ind w:left="426"/>
        <w:jc w:val="both"/>
        <w:rPr>
          <w:rFonts w:ascii="Arial" w:hAnsi="Arial" w:cs="Arial"/>
          <w:b/>
          <w:sz w:val="22"/>
          <w:szCs w:val="20"/>
        </w:rPr>
      </w:pPr>
    </w:p>
    <w:p w14:paraId="35BF47EE" w14:textId="77777777" w:rsidR="00825B27" w:rsidRPr="00E42CE5" w:rsidRDefault="00825B27" w:rsidP="56F23FF2">
      <w:pPr>
        <w:pStyle w:val="Default"/>
        <w:spacing w:after="120" w:line="276" w:lineRule="auto"/>
        <w:ind w:left="425"/>
        <w:jc w:val="both"/>
        <w:rPr>
          <w:sz w:val="20"/>
          <w:szCs w:val="20"/>
        </w:rPr>
      </w:pPr>
    </w:p>
    <w:p w14:paraId="1154C0E2" w14:textId="710C1BF0" w:rsidR="00825B27" w:rsidRPr="00E42CE5" w:rsidRDefault="00825B27" w:rsidP="56F23FF2">
      <w:pPr>
        <w:pStyle w:val="Default"/>
        <w:spacing w:after="120" w:line="276" w:lineRule="auto"/>
        <w:ind w:left="425"/>
        <w:jc w:val="both"/>
        <w:rPr>
          <w:b/>
          <w:bCs/>
        </w:rPr>
      </w:pPr>
      <w:r w:rsidRPr="00E42CE5">
        <w:rPr>
          <w:b/>
          <w:bCs/>
        </w:rPr>
        <w:t>L’INS Québec</w:t>
      </w:r>
    </w:p>
    <w:p w14:paraId="0858C05B" w14:textId="64464A1E" w:rsidR="00082E12" w:rsidRPr="00E42CE5" w:rsidRDefault="00082E12" w:rsidP="56F23FF2">
      <w:pPr>
        <w:pStyle w:val="Default"/>
        <w:spacing w:after="120" w:line="276" w:lineRule="auto"/>
        <w:ind w:left="425"/>
        <w:jc w:val="both"/>
        <w:rPr>
          <w:sz w:val="20"/>
          <w:szCs w:val="20"/>
        </w:rPr>
      </w:pPr>
      <w:r w:rsidRPr="00E42CE5">
        <w:rPr>
          <w:sz w:val="20"/>
          <w:szCs w:val="20"/>
        </w:rPr>
        <w:t>En misant sur la science, l’innovation et la technologie, l’</w:t>
      </w:r>
      <w:r w:rsidRPr="00E42CE5">
        <w:rPr>
          <w:b/>
          <w:bCs/>
          <w:sz w:val="20"/>
          <w:szCs w:val="20"/>
        </w:rPr>
        <w:t>Institut national du sport du Québec</w:t>
      </w:r>
      <w:r w:rsidRPr="00E42CE5">
        <w:rPr>
          <w:sz w:val="20"/>
          <w:szCs w:val="20"/>
        </w:rPr>
        <w:t xml:space="preserve"> incarne le «</w:t>
      </w:r>
      <w:r w:rsidR="00056840">
        <w:rPr>
          <w:sz w:val="20"/>
          <w:szCs w:val="20"/>
        </w:rPr>
        <w:t> </w:t>
      </w:r>
      <w:r w:rsidRPr="00E42CE5">
        <w:rPr>
          <w:sz w:val="20"/>
          <w:szCs w:val="20"/>
        </w:rPr>
        <w:t xml:space="preserve">Génie derrière les performances » en proposant des solutions de pointe propulsées par des experts et des partenaires ayant pour objectif commun de permettre aux athlètes s’entraînant au Québec de s’améliorer constamment afin d’exceller sur la scène internationale. L’INS Québec et son réseau accompagnent plus de 550 athlètes de haut niveau — principalement des membres d’équipes canadiennes —, près de 2 000 athlètes de la prochaine génération et quelque 900 entraîneurs les encadrant. L’Institut offre des services scientifiques, médicaux et professionnels. Membre du Réseau des instituts de sport olympique et paralympique du Canada et du Réseau Francophone Olympique de Recherche en Médecine du Sport, l’Institut se déploie à travers le Québec grâce à </w:t>
      </w:r>
      <w:r w:rsidR="00B414FD" w:rsidRPr="00E42CE5">
        <w:rPr>
          <w:sz w:val="20"/>
          <w:szCs w:val="20"/>
        </w:rPr>
        <w:t>un</w:t>
      </w:r>
      <w:r w:rsidRPr="00E42CE5">
        <w:rPr>
          <w:sz w:val="20"/>
          <w:szCs w:val="20"/>
        </w:rPr>
        <w:t xml:space="preserve"> réseau composé de huit centres régionaux d’entraînement multisports, 22 centres d’entraînement </w:t>
      </w:r>
      <w:proofErr w:type="spellStart"/>
      <w:r w:rsidRPr="00E42CE5">
        <w:rPr>
          <w:sz w:val="20"/>
          <w:szCs w:val="20"/>
        </w:rPr>
        <w:t>unisports</w:t>
      </w:r>
      <w:proofErr w:type="spellEnd"/>
      <w:r w:rsidRPr="00E42CE5">
        <w:rPr>
          <w:sz w:val="20"/>
          <w:szCs w:val="20"/>
        </w:rPr>
        <w:t xml:space="preserve"> et son Complexe du Parc olympique qui accueille dix groupes d’entraînement de haut niveau. </w:t>
      </w:r>
    </w:p>
    <w:p w14:paraId="4FD8278B" w14:textId="312DBC22" w:rsidR="00082E12" w:rsidRPr="00E42CE5" w:rsidRDefault="00082E12" w:rsidP="04DE30A4">
      <w:pPr>
        <w:spacing w:after="120" w:line="276" w:lineRule="auto"/>
        <w:ind w:left="425"/>
        <w:jc w:val="both"/>
        <w:rPr>
          <w:rFonts w:ascii="Arial" w:hAnsi="Arial" w:cs="Arial"/>
          <w:sz w:val="22"/>
          <w:szCs w:val="22"/>
        </w:rPr>
      </w:pPr>
      <w:r w:rsidRPr="00E42CE5">
        <w:rPr>
          <w:rFonts w:ascii="Arial" w:hAnsi="Arial" w:cs="Arial"/>
          <w:sz w:val="20"/>
          <w:szCs w:val="20"/>
        </w:rPr>
        <w:t>L’Institut est soutenu par le ministère de l’Éducation, Sport Canada, À nous le podium, le Comité olympique canadien, la Fondation olympique canadienne, le Comité paralympique canadien et l’Association canadienne des entraîneurs, ainsi que par des partenaires du secteur privé tels que Sports Experts</w:t>
      </w:r>
      <w:r w:rsidR="001F38DE" w:rsidRPr="00E42CE5">
        <w:rPr>
          <w:rFonts w:ascii="Arial" w:hAnsi="Arial" w:cs="Arial"/>
          <w:sz w:val="20"/>
          <w:szCs w:val="20"/>
        </w:rPr>
        <w:t xml:space="preserve"> </w:t>
      </w:r>
      <w:r w:rsidRPr="00E42CE5">
        <w:rPr>
          <w:rFonts w:ascii="Arial" w:hAnsi="Arial" w:cs="Arial"/>
          <w:sz w:val="20"/>
          <w:szCs w:val="20"/>
        </w:rPr>
        <w:t xml:space="preserve">et </w:t>
      </w:r>
      <w:proofErr w:type="spellStart"/>
      <w:r w:rsidRPr="00E42CE5">
        <w:rPr>
          <w:rFonts w:ascii="Arial" w:hAnsi="Arial" w:cs="Arial"/>
          <w:sz w:val="20"/>
          <w:szCs w:val="20"/>
        </w:rPr>
        <w:t>Mondo</w:t>
      </w:r>
      <w:proofErr w:type="spellEnd"/>
      <w:r w:rsidRPr="00E42CE5">
        <w:rPr>
          <w:rFonts w:ascii="Arial" w:hAnsi="Arial" w:cs="Arial"/>
          <w:sz w:val="20"/>
          <w:szCs w:val="20"/>
        </w:rPr>
        <w:t>.</w:t>
      </w:r>
    </w:p>
    <w:p w14:paraId="3271DA16" w14:textId="77777777" w:rsidR="00A13FFE" w:rsidRPr="00E42CE5" w:rsidRDefault="00A13FFE" w:rsidP="00082E12">
      <w:pPr>
        <w:autoSpaceDE w:val="0"/>
        <w:autoSpaceDN w:val="0"/>
        <w:adjustRightInd w:val="0"/>
        <w:spacing w:line="276" w:lineRule="auto"/>
        <w:ind w:left="426" w:right="275"/>
        <w:jc w:val="both"/>
        <w:rPr>
          <w:rFonts w:ascii="Arial" w:hAnsi="Arial" w:cs="Arial"/>
          <w:sz w:val="20"/>
          <w:szCs w:val="20"/>
        </w:rPr>
      </w:pPr>
    </w:p>
    <w:p w14:paraId="54C8489F" w14:textId="77777777" w:rsidR="00A13FFE" w:rsidRPr="00E42CE5" w:rsidRDefault="00A13FFE" w:rsidP="00082E12">
      <w:pPr>
        <w:spacing w:after="120"/>
        <w:ind w:left="425" w:right="275"/>
        <w:jc w:val="both"/>
        <w:rPr>
          <w:rFonts w:ascii="Arial" w:hAnsi="Arial" w:cs="Arial"/>
          <w:sz w:val="20"/>
          <w:szCs w:val="20"/>
          <w:lang w:eastAsia="fr-CA"/>
        </w:rPr>
      </w:pPr>
      <w:r w:rsidRPr="00E42CE5">
        <w:rPr>
          <w:rFonts w:ascii="Arial" w:hAnsi="Arial" w:cs="Arial"/>
          <w:sz w:val="20"/>
          <w:szCs w:val="20"/>
          <w:lang w:eastAsia="fr-CA"/>
        </w:rPr>
        <w:t>L’organisme a été mis sur pied pour répondre aux deux objectifs suivants :</w:t>
      </w:r>
    </w:p>
    <w:p w14:paraId="2296D24E" w14:textId="54A546F4" w:rsidR="00A13FFE" w:rsidRPr="00E42CE5" w:rsidRDefault="75C67EDE" w:rsidP="00082E12">
      <w:pPr>
        <w:pStyle w:val="Paragraphedeliste"/>
        <w:numPr>
          <w:ilvl w:val="0"/>
          <w:numId w:val="5"/>
        </w:numPr>
        <w:ind w:right="275"/>
        <w:jc w:val="both"/>
        <w:rPr>
          <w:rFonts w:ascii="Arial" w:eastAsia="Times New Roman" w:hAnsi="Arial" w:cs="Arial"/>
          <w:sz w:val="20"/>
          <w:szCs w:val="20"/>
          <w:lang w:eastAsia="fr-CA"/>
        </w:rPr>
      </w:pPr>
      <w:r w:rsidRPr="00E42CE5">
        <w:rPr>
          <w:rFonts w:ascii="Arial" w:eastAsia="Times New Roman" w:hAnsi="Arial" w:cs="Arial"/>
          <w:sz w:val="20"/>
          <w:szCs w:val="20"/>
          <w:lang w:eastAsia="fr-CA"/>
        </w:rPr>
        <w:t>Offrir</w:t>
      </w:r>
      <w:r w:rsidR="00A13FFE" w:rsidRPr="00E42CE5">
        <w:rPr>
          <w:rFonts w:ascii="Arial" w:eastAsia="Times New Roman" w:hAnsi="Arial" w:cs="Arial"/>
          <w:sz w:val="20"/>
          <w:szCs w:val="20"/>
          <w:lang w:eastAsia="fr-CA"/>
        </w:rPr>
        <w:t xml:space="preserve"> des services de soutien aux athlètes et entraîneurs de haut niveau, et</w:t>
      </w:r>
    </w:p>
    <w:p w14:paraId="0F0ECC50" w14:textId="2546937B" w:rsidR="00A13FFE" w:rsidRPr="00E42CE5" w:rsidRDefault="2F3B697B" w:rsidP="00082E12">
      <w:pPr>
        <w:pStyle w:val="Paragraphedeliste"/>
        <w:numPr>
          <w:ilvl w:val="0"/>
          <w:numId w:val="5"/>
        </w:numPr>
        <w:ind w:right="275"/>
        <w:jc w:val="both"/>
        <w:rPr>
          <w:rFonts w:ascii="Arial" w:eastAsia="Times New Roman" w:hAnsi="Arial" w:cs="Arial"/>
          <w:sz w:val="20"/>
          <w:szCs w:val="20"/>
          <w:lang w:eastAsia="fr-CA"/>
        </w:rPr>
      </w:pPr>
      <w:r w:rsidRPr="00E42CE5">
        <w:rPr>
          <w:rFonts w:ascii="Arial" w:eastAsia="Times New Roman" w:hAnsi="Arial" w:cs="Arial"/>
          <w:sz w:val="20"/>
          <w:szCs w:val="20"/>
          <w:lang w:eastAsia="fr-CA"/>
        </w:rPr>
        <w:t>Voir</w:t>
      </w:r>
      <w:r w:rsidR="00A13FFE" w:rsidRPr="00E42CE5">
        <w:rPr>
          <w:rFonts w:ascii="Arial" w:eastAsia="Times New Roman" w:hAnsi="Arial" w:cs="Arial"/>
          <w:sz w:val="20"/>
          <w:szCs w:val="20"/>
          <w:lang w:eastAsia="fr-CA"/>
        </w:rPr>
        <w:t xml:space="preserve"> à la formation et au développement professionnel des entraîneurs et des intervenants du sport de haut niveau et à ceux qui y aspirent.</w:t>
      </w:r>
    </w:p>
    <w:p w14:paraId="45C0C199" w14:textId="77777777" w:rsidR="00A13FFE" w:rsidRPr="00E42CE5" w:rsidRDefault="00A13FFE" w:rsidP="00082E12">
      <w:pPr>
        <w:ind w:left="426" w:right="275"/>
        <w:jc w:val="both"/>
        <w:rPr>
          <w:rFonts w:ascii="Arial" w:hAnsi="Arial" w:cs="Arial"/>
          <w:sz w:val="20"/>
          <w:szCs w:val="20"/>
          <w:lang w:eastAsia="fr-CA"/>
        </w:rPr>
      </w:pPr>
    </w:p>
    <w:p w14:paraId="0ECFEEB1" w14:textId="2B403527" w:rsidR="00A13FFE" w:rsidRPr="00E42CE5" w:rsidRDefault="0077595C" w:rsidP="00082E12">
      <w:pPr>
        <w:spacing w:after="120"/>
        <w:ind w:left="425" w:right="275"/>
        <w:jc w:val="both"/>
        <w:rPr>
          <w:rFonts w:ascii="Arial" w:hAnsi="Arial" w:cs="Arial"/>
          <w:sz w:val="20"/>
          <w:szCs w:val="20"/>
          <w:lang w:eastAsia="fr-CA"/>
        </w:rPr>
      </w:pPr>
      <w:r w:rsidRPr="00E42CE5">
        <w:rPr>
          <w:rFonts w:ascii="Arial" w:hAnsi="Arial" w:cs="Arial"/>
          <w:sz w:val="20"/>
          <w:szCs w:val="20"/>
          <w:lang w:eastAsia="fr-CA"/>
        </w:rPr>
        <w:t xml:space="preserve">Le </w:t>
      </w:r>
      <w:r w:rsidR="00A13FFE" w:rsidRPr="00E42CE5">
        <w:rPr>
          <w:rFonts w:ascii="Arial" w:hAnsi="Arial" w:cs="Arial"/>
          <w:sz w:val="20"/>
          <w:szCs w:val="20"/>
          <w:lang w:eastAsia="fr-CA"/>
        </w:rPr>
        <w:t xml:space="preserve">conseil d’administration </w:t>
      </w:r>
      <w:r w:rsidRPr="00E42CE5">
        <w:rPr>
          <w:rFonts w:ascii="Arial" w:hAnsi="Arial" w:cs="Arial"/>
          <w:sz w:val="20"/>
          <w:szCs w:val="20"/>
          <w:lang w:eastAsia="fr-CA"/>
        </w:rPr>
        <w:t>est composé de</w:t>
      </w:r>
      <w:r w:rsidR="00A13FFE" w:rsidRPr="00E42CE5">
        <w:rPr>
          <w:rFonts w:ascii="Arial" w:hAnsi="Arial" w:cs="Arial"/>
          <w:sz w:val="20"/>
          <w:szCs w:val="20"/>
          <w:lang w:eastAsia="fr-CA"/>
        </w:rPr>
        <w:t xml:space="preserve"> 11 </w:t>
      </w:r>
      <w:proofErr w:type="spellStart"/>
      <w:proofErr w:type="gramStart"/>
      <w:r w:rsidR="00A13FFE" w:rsidRPr="00E42CE5">
        <w:rPr>
          <w:rFonts w:ascii="Arial" w:hAnsi="Arial" w:cs="Arial"/>
          <w:sz w:val="20"/>
          <w:szCs w:val="20"/>
          <w:lang w:eastAsia="fr-CA"/>
        </w:rPr>
        <w:t>administrateurs</w:t>
      </w:r>
      <w:r w:rsidRPr="00E42CE5">
        <w:rPr>
          <w:rFonts w:ascii="Arial" w:hAnsi="Arial" w:cs="Arial"/>
          <w:sz w:val="20"/>
          <w:szCs w:val="20"/>
          <w:lang w:eastAsia="fr-CA"/>
        </w:rPr>
        <w:t>.trices</w:t>
      </w:r>
      <w:proofErr w:type="spellEnd"/>
      <w:proofErr w:type="gramEnd"/>
      <w:r w:rsidR="00A13FFE" w:rsidRPr="00E42CE5">
        <w:rPr>
          <w:rFonts w:ascii="Arial" w:hAnsi="Arial" w:cs="Arial"/>
          <w:sz w:val="20"/>
          <w:szCs w:val="20"/>
          <w:lang w:eastAsia="fr-CA"/>
        </w:rPr>
        <w:t xml:space="preserve"> bénévoles qui proviennent de différents milieux soit :</w:t>
      </w:r>
    </w:p>
    <w:p w14:paraId="5A04A330" w14:textId="04F3B254" w:rsidR="00A13FFE" w:rsidRPr="00E42CE5" w:rsidRDefault="6489617D" w:rsidP="00082E12">
      <w:pPr>
        <w:pStyle w:val="Paragraphedeliste"/>
        <w:numPr>
          <w:ilvl w:val="0"/>
          <w:numId w:val="4"/>
        </w:numPr>
        <w:ind w:right="275"/>
        <w:jc w:val="both"/>
        <w:rPr>
          <w:rFonts w:ascii="Arial" w:eastAsia="Times New Roman" w:hAnsi="Arial" w:cs="Arial"/>
          <w:sz w:val="20"/>
          <w:szCs w:val="20"/>
          <w:lang w:eastAsia="fr-CA"/>
        </w:rPr>
      </w:pPr>
      <w:proofErr w:type="spellStart"/>
      <w:proofErr w:type="gramStart"/>
      <w:r w:rsidRPr="00E42CE5">
        <w:rPr>
          <w:rFonts w:ascii="Arial" w:eastAsia="Times New Roman" w:hAnsi="Arial" w:cs="Arial"/>
          <w:sz w:val="20"/>
          <w:szCs w:val="20"/>
          <w:lang w:eastAsia="fr-CA"/>
        </w:rPr>
        <w:t>Un</w:t>
      </w:r>
      <w:r w:rsidR="00BD7ED3" w:rsidRPr="00E42CE5">
        <w:rPr>
          <w:rFonts w:ascii="Arial" w:eastAsia="Times New Roman" w:hAnsi="Arial" w:cs="Arial"/>
          <w:sz w:val="20"/>
          <w:szCs w:val="20"/>
          <w:lang w:eastAsia="fr-CA"/>
        </w:rPr>
        <w:t>.e</w:t>
      </w:r>
      <w:proofErr w:type="spellEnd"/>
      <w:proofErr w:type="gramEnd"/>
      <w:r w:rsidR="00A13FFE" w:rsidRPr="00E42CE5">
        <w:rPr>
          <w:rFonts w:ascii="Arial" w:eastAsia="Times New Roman" w:hAnsi="Arial" w:cs="Arial"/>
          <w:sz w:val="20"/>
          <w:szCs w:val="20"/>
          <w:lang w:eastAsia="fr-CA"/>
        </w:rPr>
        <w:t xml:space="preserve"> athlète </w:t>
      </w:r>
      <w:proofErr w:type="spellStart"/>
      <w:proofErr w:type="gramStart"/>
      <w:r w:rsidR="00A13FFE" w:rsidRPr="00E42CE5">
        <w:rPr>
          <w:rFonts w:ascii="Arial" w:eastAsia="Times New Roman" w:hAnsi="Arial" w:cs="Arial"/>
          <w:sz w:val="20"/>
          <w:szCs w:val="20"/>
          <w:lang w:eastAsia="fr-CA"/>
        </w:rPr>
        <w:t>retraité</w:t>
      </w:r>
      <w:r w:rsidR="00BD7ED3" w:rsidRPr="00E42CE5">
        <w:rPr>
          <w:rFonts w:ascii="Arial" w:eastAsia="Times New Roman" w:hAnsi="Arial" w:cs="Arial"/>
          <w:sz w:val="20"/>
          <w:szCs w:val="20"/>
          <w:lang w:eastAsia="fr-CA"/>
        </w:rPr>
        <w:t>.é</w:t>
      </w:r>
      <w:proofErr w:type="spellEnd"/>
      <w:proofErr w:type="gramEnd"/>
      <w:r w:rsidR="00A13FFE" w:rsidRPr="00E42CE5">
        <w:rPr>
          <w:rFonts w:ascii="Arial" w:eastAsia="Times New Roman" w:hAnsi="Arial" w:cs="Arial"/>
          <w:sz w:val="20"/>
          <w:szCs w:val="20"/>
          <w:lang w:eastAsia="fr-CA"/>
        </w:rPr>
        <w:t>;</w:t>
      </w:r>
    </w:p>
    <w:p w14:paraId="7EF54CB0" w14:textId="64D98558" w:rsidR="00A13FFE" w:rsidRPr="00E42CE5" w:rsidRDefault="1A0B360A" w:rsidP="00082E12">
      <w:pPr>
        <w:pStyle w:val="Paragraphedeliste"/>
        <w:numPr>
          <w:ilvl w:val="0"/>
          <w:numId w:val="4"/>
        </w:numPr>
        <w:ind w:right="275"/>
        <w:jc w:val="both"/>
        <w:rPr>
          <w:rFonts w:ascii="Arial" w:eastAsia="Times New Roman" w:hAnsi="Arial" w:cs="Arial"/>
          <w:sz w:val="20"/>
          <w:szCs w:val="20"/>
          <w:lang w:eastAsia="fr-CA"/>
        </w:rPr>
      </w:pPr>
      <w:proofErr w:type="spellStart"/>
      <w:proofErr w:type="gramStart"/>
      <w:r w:rsidRPr="00E42CE5">
        <w:rPr>
          <w:rFonts w:ascii="Arial" w:eastAsia="Times New Roman" w:hAnsi="Arial" w:cs="Arial"/>
          <w:sz w:val="20"/>
          <w:szCs w:val="20"/>
          <w:lang w:eastAsia="fr-CA"/>
        </w:rPr>
        <w:t>Un</w:t>
      </w:r>
      <w:r w:rsidR="00BD7ED3" w:rsidRPr="00E42CE5">
        <w:rPr>
          <w:rFonts w:ascii="Arial" w:eastAsia="Times New Roman" w:hAnsi="Arial" w:cs="Arial"/>
          <w:sz w:val="20"/>
          <w:szCs w:val="20"/>
          <w:lang w:eastAsia="fr-CA"/>
        </w:rPr>
        <w:t>.e</w:t>
      </w:r>
      <w:proofErr w:type="spellEnd"/>
      <w:proofErr w:type="gramEnd"/>
      <w:r w:rsidR="00A13FFE" w:rsidRPr="00E42CE5">
        <w:rPr>
          <w:rFonts w:ascii="Arial" w:eastAsia="Times New Roman" w:hAnsi="Arial" w:cs="Arial"/>
          <w:sz w:val="20"/>
          <w:szCs w:val="20"/>
          <w:lang w:eastAsia="fr-CA"/>
        </w:rPr>
        <w:t xml:space="preserve"> </w:t>
      </w:r>
      <w:proofErr w:type="spellStart"/>
      <w:proofErr w:type="gramStart"/>
      <w:r w:rsidR="00A13FFE" w:rsidRPr="00E42CE5">
        <w:rPr>
          <w:rFonts w:ascii="Arial" w:eastAsia="Times New Roman" w:hAnsi="Arial" w:cs="Arial"/>
          <w:sz w:val="20"/>
          <w:szCs w:val="20"/>
          <w:lang w:eastAsia="fr-CA"/>
        </w:rPr>
        <w:t>entraîneur</w:t>
      </w:r>
      <w:r w:rsidR="00BD7ED3" w:rsidRPr="00E42CE5">
        <w:rPr>
          <w:rFonts w:ascii="Arial" w:eastAsia="Times New Roman" w:hAnsi="Arial" w:cs="Arial"/>
          <w:sz w:val="20"/>
          <w:szCs w:val="20"/>
          <w:lang w:eastAsia="fr-CA"/>
        </w:rPr>
        <w:t>.e</w:t>
      </w:r>
      <w:proofErr w:type="spellEnd"/>
      <w:proofErr w:type="gramEnd"/>
      <w:r w:rsidR="00A13FFE" w:rsidRPr="00E42CE5">
        <w:rPr>
          <w:rFonts w:ascii="Arial" w:eastAsia="Times New Roman" w:hAnsi="Arial" w:cs="Arial"/>
          <w:sz w:val="20"/>
          <w:szCs w:val="20"/>
          <w:lang w:eastAsia="fr-CA"/>
        </w:rPr>
        <w:t xml:space="preserve"> </w:t>
      </w:r>
      <w:proofErr w:type="spellStart"/>
      <w:proofErr w:type="gramStart"/>
      <w:r w:rsidR="00A13FFE" w:rsidRPr="00E42CE5">
        <w:rPr>
          <w:rFonts w:ascii="Arial" w:eastAsia="Times New Roman" w:hAnsi="Arial" w:cs="Arial"/>
          <w:sz w:val="20"/>
          <w:szCs w:val="20"/>
          <w:lang w:eastAsia="fr-CA"/>
        </w:rPr>
        <w:t>retraité</w:t>
      </w:r>
      <w:r w:rsidR="00BD7ED3" w:rsidRPr="00E42CE5">
        <w:rPr>
          <w:rFonts w:ascii="Arial" w:eastAsia="Times New Roman" w:hAnsi="Arial" w:cs="Arial"/>
          <w:sz w:val="20"/>
          <w:szCs w:val="20"/>
          <w:lang w:eastAsia="fr-CA"/>
        </w:rPr>
        <w:t>.e</w:t>
      </w:r>
      <w:proofErr w:type="spellEnd"/>
      <w:proofErr w:type="gramEnd"/>
      <w:r w:rsidR="00A13FFE" w:rsidRPr="00E42CE5">
        <w:rPr>
          <w:rFonts w:ascii="Arial" w:eastAsia="Times New Roman" w:hAnsi="Arial" w:cs="Arial"/>
          <w:sz w:val="20"/>
          <w:szCs w:val="20"/>
          <w:lang w:eastAsia="fr-CA"/>
        </w:rPr>
        <w:t>; et</w:t>
      </w:r>
    </w:p>
    <w:p w14:paraId="16F3E841" w14:textId="1CC1884F" w:rsidR="009E01ED" w:rsidRPr="00E42CE5" w:rsidRDefault="723DECDC" w:rsidP="001B5B0C">
      <w:pPr>
        <w:pStyle w:val="Paragraphedeliste"/>
        <w:numPr>
          <w:ilvl w:val="0"/>
          <w:numId w:val="4"/>
        </w:numPr>
        <w:spacing w:after="120"/>
        <w:ind w:left="1145" w:right="272" w:hanging="357"/>
        <w:contextualSpacing w:val="0"/>
        <w:jc w:val="both"/>
        <w:rPr>
          <w:rFonts w:ascii="Arial" w:eastAsia="Times New Roman" w:hAnsi="Arial" w:cs="Arial"/>
          <w:sz w:val="20"/>
          <w:szCs w:val="20"/>
          <w:lang w:eastAsia="fr-CA"/>
        </w:rPr>
      </w:pPr>
      <w:r w:rsidRPr="00E42CE5">
        <w:rPr>
          <w:rFonts w:ascii="Arial" w:eastAsia="Times New Roman" w:hAnsi="Arial" w:cs="Arial"/>
          <w:sz w:val="20"/>
          <w:szCs w:val="20"/>
          <w:lang w:eastAsia="fr-CA"/>
        </w:rPr>
        <w:t>Neuf</w:t>
      </w:r>
      <w:r w:rsidR="00A13FFE" w:rsidRPr="00E42CE5">
        <w:rPr>
          <w:rFonts w:ascii="Arial" w:eastAsia="Times New Roman" w:hAnsi="Arial" w:cs="Arial"/>
          <w:sz w:val="20"/>
          <w:szCs w:val="20"/>
          <w:lang w:eastAsia="fr-CA"/>
        </w:rPr>
        <w:t xml:space="preserve"> (9) </w:t>
      </w:r>
      <w:proofErr w:type="spellStart"/>
      <w:proofErr w:type="gramStart"/>
      <w:r w:rsidR="00A13FFE" w:rsidRPr="00E42CE5">
        <w:rPr>
          <w:rFonts w:ascii="Arial" w:eastAsia="Times New Roman" w:hAnsi="Arial" w:cs="Arial"/>
          <w:sz w:val="20"/>
          <w:szCs w:val="20"/>
          <w:lang w:eastAsia="fr-CA"/>
        </w:rPr>
        <w:t>administrateurs</w:t>
      </w:r>
      <w:r w:rsidR="00CC386B" w:rsidRPr="00E42CE5">
        <w:rPr>
          <w:rFonts w:ascii="Arial" w:eastAsia="Times New Roman" w:hAnsi="Arial" w:cs="Arial"/>
          <w:sz w:val="20"/>
          <w:szCs w:val="20"/>
          <w:lang w:eastAsia="fr-CA"/>
        </w:rPr>
        <w:t>.trices</w:t>
      </w:r>
      <w:proofErr w:type="spellEnd"/>
      <w:proofErr w:type="gramEnd"/>
      <w:r w:rsidR="00CC386B" w:rsidRPr="00E42CE5">
        <w:rPr>
          <w:rFonts w:ascii="Arial" w:eastAsia="Times New Roman" w:hAnsi="Arial" w:cs="Arial"/>
          <w:sz w:val="20"/>
          <w:szCs w:val="20"/>
          <w:lang w:eastAsia="fr-CA"/>
        </w:rPr>
        <w:t>.</w:t>
      </w:r>
    </w:p>
    <w:p w14:paraId="238BFD7E" w14:textId="0B8D6608" w:rsidR="00A13FFE" w:rsidRPr="00E42CE5" w:rsidRDefault="00CC386B" w:rsidP="002E1799">
      <w:pPr>
        <w:ind w:left="426" w:right="275"/>
        <w:jc w:val="both"/>
        <w:rPr>
          <w:rFonts w:ascii="Arial" w:eastAsia="Times New Roman" w:hAnsi="Arial" w:cs="Arial"/>
          <w:sz w:val="20"/>
          <w:szCs w:val="20"/>
          <w:lang w:eastAsia="fr-CA"/>
        </w:rPr>
      </w:pPr>
      <w:r w:rsidRPr="00E42CE5">
        <w:rPr>
          <w:rFonts w:ascii="Arial" w:eastAsia="Times New Roman" w:hAnsi="Arial" w:cs="Arial"/>
          <w:sz w:val="20"/>
          <w:szCs w:val="20"/>
          <w:lang w:eastAsia="fr-CA"/>
        </w:rPr>
        <w:t xml:space="preserve">Ces personnes sont </w:t>
      </w:r>
      <w:r w:rsidR="00A13FFE" w:rsidRPr="00E42CE5">
        <w:rPr>
          <w:rFonts w:ascii="Arial" w:eastAsia="Times New Roman" w:hAnsi="Arial" w:cs="Arial"/>
          <w:sz w:val="20"/>
          <w:szCs w:val="20"/>
          <w:lang w:eastAsia="fr-CA"/>
        </w:rPr>
        <w:t>élu</w:t>
      </w:r>
      <w:r w:rsidRPr="00E42CE5">
        <w:rPr>
          <w:rFonts w:ascii="Arial" w:eastAsia="Times New Roman" w:hAnsi="Arial" w:cs="Arial"/>
          <w:sz w:val="20"/>
          <w:szCs w:val="20"/>
          <w:lang w:eastAsia="fr-CA"/>
        </w:rPr>
        <w:t>e</w:t>
      </w:r>
      <w:r w:rsidR="00A13FFE" w:rsidRPr="00E42CE5">
        <w:rPr>
          <w:rFonts w:ascii="Arial" w:eastAsia="Times New Roman" w:hAnsi="Arial" w:cs="Arial"/>
          <w:sz w:val="20"/>
          <w:szCs w:val="20"/>
          <w:lang w:eastAsia="fr-CA"/>
        </w:rPr>
        <w:t xml:space="preserve">s pour leurs compétences et </w:t>
      </w:r>
      <w:r w:rsidRPr="00E42CE5">
        <w:rPr>
          <w:rFonts w:ascii="Arial" w:eastAsia="Times New Roman" w:hAnsi="Arial" w:cs="Arial"/>
          <w:sz w:val="20"/>
          <w:szCs w:val="20"/>
          <w:lang w:eastAsia="fr-CA"/>
        </w:rPr>
        <w:t xml:space="preserve">leur </w:t>
      </w:r>
      <w:r w:rsidR="00A13FFE" w:rsidRPr="00E42CE5">
        <w:rPr>
          <w:rFonts w:ascii="Arial" w:eastAsia="Times New Roman" w:hAnsi="Arial" w:cs="Arial"/>
          <w:sz w:val="20"/>
          <w:szCs w:val="20"/>
          <w:lang w:eastAsia="fr-CA"/>
        </w:rPr>
        <w:t xml:space="preserve">expérience. </w:t>
      </w:r>
    </w:p>
    <w:p w14:paraId="4C88807F" w14:textId="77777777" w:rsidR="00A13FFE" w:rsidRPr="00E42CE5" w:rsidRDefault="00A13FFE" w:rsidP="00082E12">
      <w:pPr>
        <w:pStyle w:val="Paragraphedeliste"/>
        <w:ind w:left="1146" w:right="275"/>
        <w:jc w:val="both"/>
        <w:rPr>
          <w:rFonts w:ascii="Arial" w:eastAsia="Times New Roman" w:hAnsi="Arial" w:cs="Arial"/>
          <w:sz w:val="20"/>
          <w:szCs w:val="20"/>
          <w:lang w:eastAsia="fr-CA"/>
        </w:rPr>
      </w:pPr>
    </w:p>
    <w:p w14:paraId="2BB66B0B" w14:textId="0B2BBA9D" w:rsidR="00A13FFE" w:rsidRPr="00E42CE5" w:rsidRDefault="2A8B83BC" w:rsidP="4625AE54">
      <w:pPr>
        <w:pStyle w:val="Paragraphedeliste"/>
        <w:ind w:left="426" w:right="275"/>
        <w:jc w:val="both"/>
        <w:rPr>
          <w:rFonts w:ascii="Arial" w:eastAsia="Times New Roman" w:hAnsi="Arial" w:cs="Arial"/>
          <w:sz w:val="20"/>
          <w:szCs w:val="20"/>
          <w:lang w:eastAsia="fr-CA"/>
        </w:rPr>
      </w:pPr>
      <w:r w:rsidRPr="00E42CE5">
        <w:rPr>
          <w:rFonts w:ascii="Arial" w:eastAsiaTheme="minorEastAsia" w:hAnsi="Arial" w:cs="Arial"/>
          <w:sz w:val="20"/>
          <w:szCs w:val="20"/>
          <w:lang w:eastAsia="fr-CA"/>
        </w:rPr>
        <w:t>Le Conseil d'administration croit à l'équité, la diversité et l'inclusion et à l'importance que sa c</w:t>
      </w:r>
      <w:r w:rsidR="008A13AC" w:rsidRPr="00E42CE5">
        <w:rPr>
          <w:rFonts w:ascii="Arial" w:eastAsiaTheme="minorEastAsia" w:hAnsi="Arial" w:cs="Arial"/>
          <w:sz w:val="20"/>
          <w:szCs w:val="20"/>
          <w:lang w:eastAsia="fr-CA"/>
        </w:rPr>
        <w:t>omposition</w:t>
      </w:r>
      <w:r w:rsidRPr="00E42CE5">
        <w:rPr>
          <w:rFonts w:ascii="Arial" w:eastAsiaTheme="minorEastAsia" w:hAnsi="Arial" w:cs="Arial"/>
          <w:sz w:val="20"/>
          <w:szCs w:val="20"/>
          <w:lang w:eastAsia="fr-CA"/>
        </w:rPr>
        <w:t xml:space="preserve"> soit un reflet des populations desservies par l'INS</w:t>
      </w:r>
      <w:r w:rsidR="00D727F4" w:rsidRPr="00E42CE5">
        <w:rPr>
          <w:rFonts w:ascii="Arial" w:eastAsiaTheme="minorEastAsia" w:hAnsi="Arial" w:cs="Arial"/>
          <w:sz w:val="20"/>
          <w:szCs w:val="20"/>
          <w:lang w:eastAsia="fr-CA"/>
        </w:rPr>
        <w:t xml:space="preserve"> Québec</w:t>
      </w:r>
      <w:r w:rsidRPr="00E42CE5">
        <w:rPr>
          <w:rFonts w:ascii="Arial" w:eastAsiaTheme="minorEastAsia" w:hAnsi="Arial" w:cs="Arial"/>
          <w:sz w:val="20"/>
          <w:szCs w:val="20"/>
          <w:lang w:eastAsia="fr-CA"/>
        </w:rPr>
        <w:t xml:space="preserve">. En ce sens, </w:t>
      </w:r>
      <w:r w:rsidR="00A13FFE" w:rsidRPr="00E42CE5">
        <w:rPr>
          <w:rFonts w:ascii="Arial" w:eastAsia="Times New Roman" w:hAnsi="Arial" w:cs="Arial"/>
          <w:sz w:val="20"/>
          <w:szCs w:val="20"/>
          <w:lang w:eastAsia="fr-CA"/>
        </w:rPr>
        <w:t>au minimum quatre (4) des postes seront occupés par des femmes et au minimum quatre (4) des postes seront occupés par des hommes.</w:t>
      </w:r>
    </w:p>
    <w:p w14:paraId="0180666B" w14:textId="77777777" w:rsidR="007A3AE6" w:rsidRPr="00E42CE5" w:rsidRDefault="007A3AE6" w:rsidP="4625AE54">
      <w:pPr>
        <w:pStyle w:val="Paragraphedeliste"/>
        <w:ind w:left="426" w:right="275"/>
        <w:jc w:val="both"/>
        <w:rPr>
          <w:rFonts w:ascii="Arial" w:eastAsia="Times New Roman" w:hAnsi="Arial" w:cs="Arial"/>
          <w:sz w:val="20"/>
          <w:szCs w:val="20"/>
          <w:lang w:eastAsia="fr-CA"/>
        </w:rPr>
      </w:pPr>
    </w:p>
    <w:p w14:paraId="12824A80" w14:textId="77777777" w:rsidR="007A3AE6" w:rsidRPr="00E42CE5" w:rsidRDefault="007A3AE6" w:rsidP="007A3AE6">
      <w:pPr>
        <w:ind w:left="426" w:right="275"/>
        <w:jc w:val="both"/>
        <w:rPr>
          <w:rFonts w:ascii="Arial" w:hAnsi="Arial" w:cs="Arial"/>
          <w:sz w:val="20"/>
          <w:szCs w:val="20"/>
          <w:lang w:eastAsia="fr-CA"/>
        </w:rPr>
      </w:pPr>
      <w:r w:rsidRPr="00E42CE5">
        <w:rPr>
          <w:rFonts w:ascii="Arial" w:hAnsi="Arial" w:cs="Arial"/>
          <w:sz w:val="20"/>
          <w:szCs w:val="20"/>
          <w:lang w:eastAsia="fr-CA"/>
        </w:rPr>
        <w:t xml:space="preserve">Le mandat de chaque administrateur bénévole a une durée de deux (2) années. Chaque administrateur peut occuper un poste pour une durée maximum de cinq (5) mandats. </w:t>
      </w:r>
    </w:p>
    <w:p w14:paraId="4A574F19" w14:textId="77777777" w:rsidR="007A3AE6" w:rsidRPr="00E42CE5" w:rsidRDefault="007A3AE6" w:rsidP="4625AE54">
      <w:pPr>
        <w:pStyle w:val="Paragraphedeliste"/>
        <w:ind w:left="426" w:right="275"/>
        <w:jc w:val="both"/>
        <w:rPr>
          <w:rFonts w:ascii="Arial" w:eastAsia="Times New Roman" w:hAnsi="Arial" w:cs="Arial"/>
          <w:sz w:val="20"/>
          <w:szCs w:val="20"/>
          <w:lang w:eastAsia="fr-CA"/>
        </w:rPr>
      </w:pPr>
    </w:p>
    <w:p w14:paraId="103555D9" w14:textId="77777777" w:rsidR="00A13FFE" w:rsidRPr="00E42CE5" w:rsidRDefault="00A13FFE" w:rsidP="00082E12">
      <w:pPr>
        <w:ind w:left="426" w:right="275"/>
        <w:jc w:val="both"/>
        <w:rPr>
          <w:rFonts w:ascii="Arial" w:hAnsi="Arial" w:cs="Arial"/>
          <w:sz w:val="20"/>
          <w:szCs w:val="20"/>
          <w:lang w:eastAsia="fr-CA"/>
        </w:rPr>
      </w:pPr>
    </w:p>
    <w:p w14:paraId="692B18EE" w14:textId="77777777" w:rsidR="00A13FFE" w:rsidRPr="00E42CE5" w:rsidRDefault="00A13FFE" w:rsidP="00082E12">
      <w:pPr>
        <w:ind w:left="426" w:right="275"/>
        <w:jc w:val="both"/>
        <w:rPr>
          <w:rFonts w:ascii="Arial" w:hAnsi="Arial" w:cs="Arial"/>
          <w:b/>
          <w:lang w:eastAsia="fr-CA"/>
        </w:rPr>
      </w:pPr>
      <w:r w:rsidRPr="00E42CE5">
        <w:rPr>
          <w:rFonts w:ascii="Arial" w:hAnsi="Arial" w:cs="Arial"/>
          <w:b/>
          <w:lang w:eastAsia="fr-CA"/>
        </w:rPr>
        <w:t>Le rôle du Conseil d’administration</w:t>
      </w:r>
    </w:p>
    <w:p w14:paraId="35685E05" w14:textId="77777777" w:rsidR="00A13FFE" w:rsidRPr="00E42CE5" w:rsidRDefault="00A13FFE" w:rsidP="00082E12">
      <w:pPr>
        <w:ind w:left="426" w:right="275"/>
        <w:jc w:val="both"/>
        <w:rPr>
          <w:rFonts w:ascii="Arial" w:hAnsi="Arial" w:cs="Arial"/>
          <w:sz w:val="20"/>
          <w:szCs w:val="20"/>
          <w:lang w:eastAsia="fr-CA"/>
        </w:rPr>
      </w:pPr>
    </w:p>
    <w:p w14:paraId="7FEBAD72" w14:textId="63BACD35" w:rsidR="00A13FFE" w:rsidRPr="00E42CE5" w:rsidRDefault="00A13FFE" w:rsidP="00082E12">
      <w:pPr>
        <w:ind w:left="426"/>
        <w:jc w:val="both"/>
        <w:rPr>
          <w:rFonts w:ascii="Arial" w:hAnsi="Arial" w:cs="Arial"/>
          <w:sz w:val="20"/>
          <w:szCs w:val="20"/>
          <w:lang w:eastAsia="fr-CA"/>
        </w:rPr>
      </w:pPr>
      <w:r w:rsidRPr="00E42CE5">
        <w:rPr>
          <w:rFonts w:ascii="Arial" w:hAnsi="Arial" w:cs="Arial"/>
          <w:sz w:val="20"/>
          <w:szCs w:val="20"/>
          <w:lang w:eastAsia="fr-CA"/>
        </w:rPr>
        <w:t xml:space="preserve">Le conseil d’administration </w:t>
      </w:r>
      <w:r w:rsidR="00057154" w:rsidRPr="00E42CE5">
        <w:rPr>
          <w:rFonts w:ascii="Arial" w:hAnsi="Arial" w:cs="Arial"/>
          <w:sz w:val="20"/>
          <w:szCs w:val="20"/>
          <w:lang w:eastAsia="fr-CA"/>
        </w:rPr>
        <w:t xml:space="preserve">joue un rôle stratégique </w:t>
      </w:r>
      <w:r w:rsidR="007D0904" w:rsidRPr="00E42CE5">
        <w:rPr>
          <w:rFonts w:ascii="Arial" w:hAnsi="Arial" w:cs="Arial"/>
          <w:sz w:val="20"/>
          <w:szCs w:val="20"/>
          <w:lang w:eastAsia="fr-CA"/>
        </w:rPr>
        <w:t xml:space="preserve">et </w:t>
      </w:r>
      <w:r w:rsidRPr="00E42CE5">
        <w:rPr>
          <w:rFonts w:ascii="Arial" w:hAnsi="Arial" w:cs="Arial"/>
          <w:sz w:val="20"/>
          <w:szCs w:val="20"/>
          <w:lang w:eastAsia="fr-CA"/>
        </w:rPr>
        <w:t>voit à la bonne marche des affaires de l’INS Québec. Il voit principalement à :</w:t>
      </w:r>
    </w:p>
    <w:p w14:paraId="0F69E122" w14:textId="77777777" w:rsidR="00A13FFE" w:rsidRPr="00E42CE5" w:rsidRDefault="00A13FFE" w:rsidP="00082E12">
      <w:pPr>
        <w:ind w:left="426" w:right="275"/>
        <w:jc w:val="both"/>
        <w:rPr>
          <w:rFonts w:ascii="Arial" w:hAnsi="Arial" w:cs="Arial"/>
          <w:sz w:val="20"/>
          <w:szCs w:val="20"/>
          <w:lang w:eastAsia="fr-CA"/>
        </w:rPr>
      </w:pPr>
    </w:p>
    <w:p w14:paraId="6BEE8C6C" w14:textId="05E0ED82" w:rsidR="00A13FFE" w:rsidRPr="00E42CE5" w:rsidRDefault="5B4D2FE0" w:rsidP="00082E12">
      <w:pPr>
        <w:pStyle w:val="Paragraphedeliste"/>
        <w:numPr>
          <w:ilvl w:val="0"/>
          <w:numId w:val="3"/>
        </w:numPr>
        <w:ind w:right="275"/>
        <w:jc w:val="both"/>
        <w:rPr>
          <w:rFonts w:ascii="Arial" w:eastAsia="Times New Roman" w:hAnsi="Arial" w:cs="Arial"/>
          <w:sz w:val="20"/>
          <w:szCs w:val="20"/>
          <w:lang w:eastAsia="fr-CA"/>
        </w:rPr>
      </w:pPr>
      <w:r w:rsidRPr="00E42CE5">
        <w:rPr>
          <w:rFonts w:ascii="Arial" w:eastAsia="Times New Roman" w:hAnsi="Arial" w:cs="Arial"/>
          <w:sz w:val="20"/>
          <w:szCs w:val="20"/>
          <w:lang w:eastAsia="fr-CA"/>
        </w:rPr>
        <w:t>Établir</w:t>
      </w:r>
      <w:r w:rsidR="00A13FFE" w:rsidRPr="00E42CE5">
        <w:rPr>
          <w:rFonts w:ascii="Arial" w:eastAsia="Times New Roman" w:hAnsi="Arial" w:cs="Arial"/>
          <w:sz w:val="20"/>
          <w:szCs w:val="20"/>
          <w:lang w:eastAsia="fr-CA"/>
        </w:rPr>
        <w:t xml:space="preserve"> la vision, la mission et les orientations stratégiques de l’INS Québec;</w:t>
      </w:r>
    </w:p>
    <w:p w14:paraId="398DF87B" w14:textId="3090B7F7" w:rsidR="00A13FFE" w:rsidRPr="00E42CE5" w:rsidRDefault="6814E8D6" w:rsidP="00082E12">
      <w:pPr>
        <w:pStyle w:val="Paragraphedeliste"/>
        <w:numPr>
          <w:ilvl w:val="0"/>
          <w:numId w:val="3"/>
        </w:numPr>
        <w:ind w:right="275"/>
        <w:jc w:val="both"/>
        <w:rPr>
          <w:rFonts w:ascii="Arial" w:eastAsia="Times New Roman" w:hAnsi="Arial" w:cs="Arial"/>
          <w:sz w:val="20"/>
          <w:szCs w:val="20"/>
          <w:lang w:eastAsia="fr-CA"/>
        </w:rPr>
      </w:pPr>
      <w:r w:rsidRPr="00E42CE5">
        <w:rPr>
          <w:rFonts w:ascii="Arial" w:eastAsia="Times New Roman" w:hAnsi="Arial" w:cs="Arial"/>
          <w:sz w:val="20"/>
          <w:szCs w:val="20"/>
          <w:lang w:eastAsia="fr-CA"/>
        </w:rPr>
        <w:lastRenderedPageBreak/>
        <w:t>Adopter</w:t>
      </w:r>
      <w:r w:rsidR="00A13FFE" w:rsidRPr="00E42CE5">
        <w:rPr>
          <w:rFonts w:ascii="Arial" w:eastAsia="Times New Roman" w:hAnsi="Arial" w:cs="Arial"/>
          <w:sz w:val="20"/>
          <w:szCs w:val="20"/>
          <w:lang w:eastAsia="fr-CA"/>
        </w:rPr>
        <w:t xml:space="preserve"> le budget annuel;</w:t>
      </w:r>
    </w:p>
    <w:p w14:paraId="16825A3B" w14:textId="6DD3FE7C" w:rsidR="00A13FFE" w:rsidRPr="00E42CE5" w:rsidRDefault="4F873BA9" w:rsidP="00082E12">
      <w:pPr>
        <w:pStyle w:val="Paragraphedeliste"/>
        <w:numPr>
          <w:ilvl w:val="0"/>
          <w:numId w:val="3"/>
        </w:numPr>
        <w:ind w:right="275"/>
        <w:jc w:val="both"/>
        <w:rPr>
          <w:rFonts w:ascii="Arial" w:eastAsia="Times New Roman" w:hAnsi="Arial" w:cs="Arial"/>
          <w:sz w:val="20"/>
          <w:szCs w:val="20"/>
          <w:lang w:eastAsia="fr-CA"/>
        </w:rPr>
      </w:pPr>
      <w:r w:rsidRPr="00E42CE5">
        <w:rPr>
          <w:rFonts w:ascii="Arial" w:eastAsia="Times New Roman" w:hAnsi="Arial" w:cs="Arial"/>
          <w:sz w:val="20"/>
          <w:szCs w:val="20"/>
          <w:lang w:eastAsia="fr-CA"/>
        </w:rPr>
        <w:t>Adopter</w:t>
      </w:r>
      <w:r w:rsidR="00A13FFE" w:rsidRPr="00E42CE5">
        <w:rPr>
          <w:rFonts w:ascii="Arial" w:eastAsia="Times New Roman" w:hAnsi="Arial" w:cs="Arial"/>
          <w:sz w:val="20"/>
          <w:szCs w:val="20"/>
          <w:lang w:eastAsia="fr-CA"/>
        </w:rPr>
        <w:t xml:space="preserve"> les politiques et le rapport financier de fin d’année;</w:t>
      </w:r>
    </w:p>
    <w:p w14:paraId="21CC5138" w14:textId="3106F07F" w:rsidR="00A13FFE" w:rsidRPr="00E42CE5" w:rsidRDefault="2A4672C5" w:rsidP="00082E12">
      <w:pPr>
        <w:pStyle w:val="Paragraphedeliste"/>
        <w:numPr>
          <w:ilvl w:val="0"/>
          <w:numId w:val="3"/>
        </w:numPr>
        <w:ind w:right="275"/>
        <w:jc w:val="both"/>
        <w:rPr>
          <w:rFonts w:ascii="Arial" w:eastAsia="Times New Roman" w:hAnsi="Arial" w:cs="Arial"/>
          <w:sz w:val="20"/>
          <w:szCs w:val="20"/>
          <w:lang w:eastAsia="fr-CA"/>
        </w:rPr>
      </w:pPr>
      <w:r w:rsidRPr="00E42CE5">
        <w:rPr>
          <w:rFonts w:ascii="Arial" w:eastAsia="Times New Roman" w:hAnsi="Arial" w:cs="Arial"/>
          <w:sz w:val="20"/>
          <w:szCs w:val="20"/>
          <w:lang w:eastAsia="fr-CA"/>
        </w:rPr>
        <w:t>Adopter</w:t>
      </w:r>
      <w:r w:rsidR="00A13FFE" w:rsidRPr="00E42CE5">
        <w:rPr>
          <w:rFonts w:ascii="Arial" w:eastAsia="Times New Roman" w:hAnsi="Arial" w:cs="Arial"/>
          <w:sz w:val="20"/>
          <w:szCs w:val="20"/>
          <w:lang w:eastAsia="fr-CA"/>
        </w:rPr>
        <w:t xml:space="preserve"> les modifications aux règlements généraux; et </w:t>
      </w:r>
    </w:p>
    <w:p w14:paraId="36548545" w14:textId="73B8A6E7" w:rsidR="00A13FFE" w:rsidRPr="00E42CE5" w:rsidRDefault="765C19BA" w:rsidP="00082E12">
      <w:pPr>
        <w:pStyle w:val="Paragraphedeliste"/>
        <w:numPr>
          <w:ilvl w:val="0"/>
          <w:numId w:val="3"/>
        </w:numPr>
        <w:ind w:right="275"/>
        <w:jc w:val="both"/>
        <w:rPr>
          <w:rFonts w:ascii="Arial" w:eastAsia="Times New Roman" w:hAnsi="Arial" w:cs="Arial"/>
          <w:sz w:val="20"/>
          <w:szCs w:val="20"/>
          <w:lang w:eastAsia="fr-CA"/>
        </w:rPr>
      </w:pPr>
      <w:r w:rsidRPr="00E42CE5">
        <w:rPr>
          <w:rFonts w:ascii="Arial" w:eastAsia="Times New Roman" w:hAnsi="Arial" w:cs="Arial"/>
          <w:sz w:val="20"/>
          <w:szCs w:val="20"/>
          <w:lang w:eastAsia="fr-CA"/>
        </w:rPr>
        <w:t>Définir</w:t>
      </w:r>
      <w:r w:rsidR="00A13FFE" w:rsidRPr="00E42CE5">
        <w:rPr>
          <w:rFonts w:ascii="Arial" w:eastAsia="Times New Roman" w:hAnsi="Arial" w:cs="Arial"/>
          <w:sz w:val="20"/>
          <w:szCs w:val="20"/>
          <w:lang w:eastAsia="fr-CA"/>
        </w:rPr>
        <w:t xml:space="preserve"> </w:t>
      </w:r>
      <w:r w:rsidR="0601F6D7" w:rsidRPr="00E42CE5">
        <w:rPr>
          <w:rFonts w:ascii="Arial" w:eastAsia="Times New Roman" w:hAnsi="Arial" w:cs="Arial"/>
          <w:sz w:val="20"/>
          <w:szCs w:val="20"/>
          <w:lang w:eastAsia="fr-CA"/>
        </w:rPr>
        <w:t>le rôle</w:t>
      </w:r>
      <w:r w:rsidR="00A13FFE" w:rsidRPr="00E42CE5">
        <w:rPr>
          <w:rFonts w:ascii="Arial" w:eastAsia="Times New Roman" w:hAnsi="Arial" w:cs="Arial"/>
          <w:sz w:val="20"/>
          <w:szCs w:val="20"/>
          <w:lang w:eastAsia="fr-CA"/>
        </w:rPr>
        <w:t xml:space="preserve"> et les responsabilités du Président-Directeur général. </w:t>
      </w:r>
    </w:p>
    <w:p w14:paraId="63897D2F" w14:textId="77777777" w:rsidR="00A13FFE" w:rsidRPr="00E42CE5" w:rsidRDefault="00A13FFE" w:rsidP="00082E12">
      <w:pPr>
        <w:ind w:left="426" w:right="275"/>
        <w:jc w:val="both"/>
        <w:rPr>
          <w:rFonts w:ascii="Arial" w:hAnsi="Arial" w:cs="Arial"/>
          <w:sz w:val="20"/>
          <w:szCs w:val="20"/>
          <w:lang w:eastAsia="fr-CA"/>
        </w:rPr>
      </w:pPr>
    </w:p>
    <w:p w14:paraId="619521AE" w14:textId="698C3AE3" w:rsidR="00A13FFE" w:rsidRPr="00E42CE5" w:rsidRDefault="008117CA" w:rsidP="00082E12">
      <w:pPr>
        <w:ind w:left="426" w:right="275"/>
        <w:jc w:val="both"/>
        <w:rPr>
          <w:rFonts w:ascii="Arial" w:hAnsi="Arial" w:cs="Arial"/>
          <w:sz w:val="20"/>
          <w:szCs w:val="20"/>
          <w:lang w:eastAsia="fr-CA"/>
        </w:rPr>
      </w:pPr>
      <w:r w:rsidRPr="00E42CE5">
        <w:rPr>
          <w:rFonts w:ascii="Arial" w:hAnsi="Arial" w:cs="Arial"/>
          <w:sz w:val="20"/>
          <w:szCs w:val="20"/>
          <w:lang w:eastAsia="fr-CA"/>
        </w:rPr>
        <w:t>L</w:t>
      </w:r>
      <w:r w:rsidR="00A13FFE" w:rsidRPr="00E42CE5">
        <w:rPr>
          <w:rFonts w:ascii="Arial" w:hAnsi="Arial" w:cs="Arial"/>
          <w:sz w:val="20"/>
          <w:szCs w:val="20"/>
          <w:lang w:eastAsia="fr-CA"/>
        </w:rPr>
        <w:t xml:space="preserve">e conseil d’administration compte </w:t>
      </w:r>
      <w:r w:rsidR="00AA7604" w:rsidRPr="00E42CE5">
        <w:rPr>
          <w:rFonts w:ascii="Arial" w:hAnsi="Arial" w:cs="Arial"/>
          <w:sz w:val="20"/>
          <w:szCs w:val="20"/>
          <w:lang w:eastAsia="fr-CA"/>
        </w:rPr>
        <w:t>quatre</w:t>
      </w:r>
      <w:r w:rsidR="00A13FFE" w:rsidRPr="00E42CE5">
        <w:rPr>
          <w:rFonts w:ascii="Arial" w:hAnsi="Arial" w:cs="Arial"/>
          <w:sz w:val="20"/>
          <w:szCs w:val="20"/>
          <w:lang w:eastAsia="fr-CA"/>
        </w:rPr>
        <w:t xml:space="preserve"> (</w:t>
      </w:r>
      <w:r w:rsidR="00AA7604" w:rsidRPr="00E42CE5">
        <w:rPr>
          <w:rFonts w:ascii="Arial" w:hAnsi="Arial" w:cs="Arial"/>
          <w:sz w:val="20"/>
          <w:szCs w:val="20"/>
          <w:lang w:eastAsia="fr-CA"/>
        </w:rPr>
        <w:t>4</w:t>
      </w:r>
      <w:r w:rsidR="00A13FFE" w:rsidRPr="00E42CE5">
        <w:rPr>
          <w:rFonts w:ascii="Arial" w:hAnsi="Arial" w:cs="Arial"/>
          <w:sz w:val="20"/>
          <w:szCs w:val="20"/>
          <w:lang w:eastAsia="fr-CA"/>
        </w:rPr>
        <w:t>) comités permanents de travail soit :</w:t>
      </w:r>
    </w:p>
    <w:p w14:paraId="3139EE2C" w14:textId="728844BF" w:rsidR="00A13FFE" w:rsidRPr="00E42CE5" w:rsidRDefault="16C5E66D" w:rsidP="00082E12">
      <w:pPr>
        <w:pStyle w:val="Paragraphedeliste"/>
        <w:numPr>
          <w:ilvl w:val="0"/>
          <w:numId w:val="6"/>
        </w:numPr>
        <w:jc w:val="both"/>
        <w:rPr>
          <w:rFonts w:ascii="Arial" w:eastAsia="Times New Roman" w:hAnsi="Arial" w:cs="Arial"/>
          <w:sz w:val="20"/>
          <w:szCs w:val="20"/>
          <w:lang w:eastAsia="fr-CA"/>
        </w:rPr>
      </w:pPr>
      <w:r w:rsidRPr="00E42CE5">
        <w:rPr>
          <w:rFonts w:ascii="Arial" w:eastAsia="Times New Roman" w:hAnsi="Arial" w:cs="Arial"/>
          <w:sz w:val="20"/>
          <w:szCs w:val="20"/>
          <w:lang w:eastAsia="fr-CA"/>
        </w:rPr>
        <w:t>Le</w:t>
      </w:r>
      <w:r w:rsidR="00A13FFE" w:rsidRPr="00E42CE5">
        <w:rPr>
          <w:rFonts w:ascii="Arial" w:eastAsia="Times New Roman" w:hAnsi="Arial" w:cs="Arial"/>
          <w:sz w:val="20"/>
          <w:szCs w:val="20"/>
          <w:lang w:eastAsia="fr-CA"/>
        </w:rPr>
        <w:t xml:space="preserve"> comité </w:t>
      </w:r>
      <w:r w:rsidR="0056370F" w:rsidRPr="00E42CE5">
        <w:rPr>
          <w:rFonts w:ascii="Arial" w:eastAsia="Times New Roman" w:hAnsi="Arial" w:cs="Arial"/>
          <w:sz w:val="20"/>
          <w:szCs w:val="20"/>
          <w:lang w:eastAsia="fr-CA"/>
        </w:rPr>
        <w:t>gouvernance</w:t>
      </w:r>
    </w:p>
    <w:p w14:paraId="1672DF49" w14:textId="57EB3E8F" w:rsidR="00A13FFE" w:rsidRPr="00E42CE5" w:rsidRDefault="38756C2D" w:rsidP="00082E12">
      <w:pPr>
        <w:pStyle w:val="Paragraphedeliste"/>
        <w:numPr>
          <w:ilvl w:val="0"/>
          <w:numId w:val="6"/>
        </w:numPr>
        <w:jc w:val="both"/>
        <w:rPr>
          <w:rFonts w:ascii="Arial" w:eastAsia="Times New Roman" w:hAnsi="Arial" w:cs="Arial"/>
          <w:sz w:val="20"/>
          <w:szCs w:val="20"/>
          <w:lang w:eastAsia="fr-CA"/>
        </w:rPr>
      </w:pPr>
      <w:r w:rsidRPr="00E42CE5">
        <w:rPr>
          <w:rFonts w:ascii="Arial" w:eastAsia="Times New Roman" w:hAnsi="Arial" w:cs="Arial"/>
          <w:sz w:val="20"/>
          <w:szCs w:val="20"/>
          <w:lang w:eastAsia="fr-CA"/>
        </w:rPr>
        <w:t>Le</w:t>
      </w:r>
      <w:r w:rsidR="00A13FFE" w:rsidRPr="00E42CE5">
        <w:rPr>
          <w:rFonts w:ascii="Arial" w:eastAsia="Times New Roman" w:hAnsi="Arial" w:cs="Arial"/>
          <w:sz w:val="20"/>
          <w:szCs w:val="20"/>
          <w:lang w:eastAsia="fr-CA"/>
        </w:rPr>
        <w:t xml:space="preserve"> comité de </w:t>
      </w:r>
      <w:r w:rsidR="0056370F" w:rsidRPr="00E42CE5">
        <w:rPr>
          <w:rFonts w:ascii="Arial" w:eastAsia="Times New Roman" w:hAnsi="Arial" w:cs="Arial"/>
          <w:sz w:val="20"/>
          <w:szCs w:val="20"/>
          <w:lang w:eastAsia="fr-CA"/>
        </w:rPr>
        <w:t>ressources humaines</w:t>
      </w:r>
    </w:p>
    <w:p w14:paraId="7E546F39" w14:textId="77777777" w:rsidR="00190FEA" w:rsidRPr="00E42CE5" w:rsidRDefault="6FA6A708" w:rsidP="00082E12">
      <w:pPr>
        <w:pStyle w:val="Paragraphedeliste"/>
        <w:numPr>
          <w:ilvl w:val="0"/>
          <w:numId w:val="6"/>
        </w:numPr>
        <w:jc w:val="both"/>
        <w:rPr>
          <w:rFonts w:ascii="Arial" w:eastAsia="Times New Roman" w:hAnsi="Arial" w:cs="Arial"/>
          <w:sz w:val="20"/>
          <w:szCs w:val="20"/>
          <w:lang w:eastAsia="fr-CA"/>
        </w:rPr>
      </w:pPr>
      <w:r w:rsidRPr="00E42CE5">
        <w:rPr>
          <w:rFonts w:ascii="Arial" w:eastAsia="Times New Roman" w:hAnsi="Arial" w:cs="Arial"/>
          <w:sz w:val="20"/>
          <w:szCs w:val="20"/>
          <w:lang w:eastAsia="fr-CA"/>
        </w:rPr>
        <w:t>Le</w:t>
      </w:r>
      <w:r w:rsidR="00A13FFE" w:rsidRPr="00E42CE5">
        <w:rPr>
          <w:rFonts w:ascii="Arial" w:eastAsia="Times New Roman" w:hAnsi="Arial" w:cs="Arial"/>
          <w:sz w:val="20"/>
          <w:szCs w:val="20"/>
          <w:lang w:eastAsia="fr-CA"/>
        </w:rPr>
        <w:t xml:space="preserve"> comité de vérification</w:t>
      </w:r>
    </w:p>
    <w:p w14:paraId="4FECAA11" w14:textId="716BD4A8" w:rsidR="00A13FFE" w:rsidRPr="00E42CE5" w:rsidRDefault="00AA7604" w:rsidP="00082E12">
      <w:pPr>
        <w:pStyle w:val="Paragraphedeliste"/>
        <w:numPr>
          <w:ilvl w:val="0"/>
          <w:numId w:val="6"/>
        </w:numPr>
        <w:jc w:val="both"/>
        <w:rPr>
          <w:rFonts w:ascii="Arial" w:eastAsia="Times New Roman" w:hAnsi="Arial" w:cs="Arial"/>
          <w:sz w:val="20"/>
          <w:szCs w:val="20"/>
          <w:lang w:eastAsia="fr-CA"/>
        </w:rPr>
      </w:pPr>
      <w:r w:rsidRPr="00E42CE5">
        <w:rPr>
          <w:rFonts w:ascii="Arial" w:eastAsia="Times New Roman" w:hAnsi="Arial" w:cs="Arial"/>
          <w:sz w:val="20"/>
          <w:szCs w:val="20"/>
          <w:lang w:eastAsia="fr-CA"/>
        </w:rPr>
        <w:t>Le c</w:t>
      </w:r>
      <w:r w:rsidR="00190FEA" w:rsidRPr="00E42CE5">
        <w:rPr>
          <w:rFonts w:ascii="Arial" w:eastAsia="Times New Roman" w:hAnsi="Arial" w:cs="Arial"/>
          <w:sz w:val="20"/>
          <w:szCs w:val="20"/>
          <w:lang w:eastAsia="fr-CA"/>
        </w:rPr>
        <w:t>omité de financement et génération de revenus</w:t>
      </w:r>
      <w:r w:rsidR="00A13FFE" w:rsidRPr="00E42CE5">
        <w:rPr>
          <w:rFonts w:ascii="Arial" w:eastAsia="Times New Roman" w:hAnsi="Arial" w:cs="Arial"/>
          <w:sz w:val="20"/>
          <w:szCs w:val="20"/>
          <w:lang w:eastAsia="fr-CA"/>
        </w:rPr>
        <w:t>.</w:t>
      </w:r>
    </w:p>
    <w:p w14:paraId="45453102" w14:textId="77777777" w:rsidR="00A13FFE" w:rsidRPr="00E42CE5" w:rsidRDefault="00A13FFE" w:rsidP="00082E12">
      <w:pPr>
        <w:pStyle w:val="Paragraphedeliste"/>
        <w:ind w:left="1146"/>
        <w:jc w:val="both"/>
        <w:rPr>
          <w:rFonts w:ascii="Arial" w:eastAsia="Times New Roman" w:hAnsi="Arial" w:cs="Arial"/>
          <w:sz w:val="20"/>
          <w:szCs w:val="20"/>
          <w:lang w:eastAsia="fr-CA"/>
        </w:rPr>
      </w:pPr>
    </w:p>
    <w:p w14:paraId="1AD1A0A5" w14:textId="77777777" w:rsidR="00A13FFE" w:rsidRPr="00E42CE5" w:rsidRDefault="00A13FFE" w:rsidP="00082E12">
      <w:pPr>
        <w:ind w:left="426"/>
        <w:jc w:val="both"/>
        <w:rPr>
          <w:rFonts w:ascii="Arial" w:hAnsi="Arial" w:cs="Arial"/>
          <w:sz w:val="20"/>
          <w:szCs w:val="20"/>
          <w:lang w:eastAsia="fr-CA"/>
        </w:rPr>
      </w:pPr>
    </w:p>
    <w:p w14:paraId="71C0CCEC" w14:textId="79D5A626" w:rsidR="001E7436" w:rsidRPr="00E42CE5" w:rsidRDefault="00A13FFE" w:rsidP="001E7436">
      <w:pPr>
        <w:spacing w:after="120"/>
        <w:ind w:left="425"/>
        <w:jc w:val="both"/>
        <w:rPr>
          <w:rFonts w:ascii="Arial" w:hAnsi="Arial" w:cs="Arial"/>
          <w:b/>
          <w:bCs/>
          <w:sz w:val="20"/>
          <w:szCs w:val="20"/>
          <w:lang w:eastAsia="fr-CA"/>
        </w:rPr>
      </w:pPr>
      <w:r w:rsidRPr="00E42CE5">
        <w:rPr>
          <w:rFonts w:ascii="Arial" w:hAnsi="Arial" w:cs="Arial"/>
          <w:b/>
          <w:bCs/>
          <w:sz w:val="20"/>
          <w:szCs w:val="20"/>
          <w:lang w:eastAsia="fr-CA"/>
        </w:rPr>
        <w:t xml:space="preserve">Pour cette année, </w:t>
      </w:r>
      <w:r w:rsidR="00FF367E" w:rsidRPr="00E42CE5">
        <w:rPr>
          <w:rFonts w:ascii="Arial" w:hAnsi="Arial" w:cs="Arial"/>
          <w:b/>
          <w:bCs/>
          <w:sz w:val="20"/>
          <w:szCs w:val="20"/>
          <w:lang w:eastAsia="fr-CA"/>
        </w:rPr>
        <w:t>les</w:t>
      </w:r>
      <w:r w:rsidR="006B2A0F" w:rsidRPr="00E42CE5">
        <w:rPr>
          <w:rFonts w:ascii="Arial" w:hAnsi="Arial" w:cs="Arial"/>
          <w:b/>
          <w:bCs/>
          <w:sz w:val="20"/>
          <w:szCs w:val="20"/>
          <w:lang w:eastAsia="fr-CA"/>
        </w:rPr>
        <w:t xml:space="preserve"> postes en élection </w:t>
      </w:r>
      <w:r w:rsidR="00FF367E" w:rsidRPr="00E42CE5">
        <w:rPr>
          <w:rFonts w:ascii="Arial" w:hAnsi="Arial" w:cs="Arial"/>
          <w:b/>
          <w:bCs/>
          <w:sz w:val="20"/>
          <w:szCs w:val="20"/>
          <w:lang w:eastAsia="fr-CA"/>
        </w:rPr>
        <w:t>sont :</w:t>
      </w:r>
    </w:p>
    <w:p w14:paraId="4FB06377" w14:textId="0DB1BCCF" w:rsidR="004906C1" w:rsidRPr="00E42CE5" w:rsidRDefault="004906C1" w:rsidP="004906C1">
      <w:pPr>
        <w:pStyle w:val="Listedelettres"/>
        <w:numPr>
          <w:ilvl w:val="0"/>
          <w:numId w:val="17"/>
        </w:numPr>
        <w:ind w:left="1134"/>
        <w:rPr>
          <w:rFonts w:ascii="Arial" w:hAnsi="Arial" w:cs="Arial"/>
        </w:rPr>
      </w:pPr>
      <w:r w:rsidRPr="00E42CE5">
        <w:rPr>
          <w:rFonts w:ascii="Arial" w:hAnsi="Arial" w:cs="Arial"/>
          <w:b/>
          <w:bCs/>
          <w:sz w:val="20"/>
          <w:szCs w:val="20"/>
        </w:rPr>
        <w:t xml:space="preserve">Cinq </w:t>
      </w:r>
      <w:proofErr w:type="spellStart"/>
      <w:proofErr w:type="gramStart"/>
      <w:r w:rsidRPr="00E42CE5">
        <w:rPr>
          <w:rFonts w:ascii="Arial" w:hAnsi="Arial" w:cs="Arial"/>
          <w:b/>
          <w:bCs/>
          <w:sz w:val="20"/>
          <w:szCs w:val="20"/>
        </w:rPr>
        <w:t>administrateurs.trices</w:t>
      </w:r>
      <w:proofErr w:type="spellEnd"/>
      <w:proofErr w:type="gramEnd"/>
      <w:r w:rsidRPr="00E42CE5">
        <w:rPr>
          <w:rFonts w:ascii="Arial" w:hAnsi="Arial" w:cs="Arial"/>
          <w:b/>
          <w:bCs/>
          <w:sz w:val="20"/>
          <w:szCs w:val="20"/>
        </w:rPr>
        <w:t xml:space="preserve"> indépendants</w:t>
      </w:r>
      <w:r w:rsidRPr="00E42CE5">
        <w:rPr>
          <w:rFonts w:ascii="Arial" w:hAnsi="Arial" w:cs="Arial"/>
          <w:sz w:val="20"/>
          <w:szCs w:val="20"/>
        </w:rPr>
        <w:t>, possédant les connaissances et compétences tel que recommandé par le Comité de nomination et selon le profil de compétence développé et adopté par le conseil d’administration</w:t>
      </w:r>
      <w:r w:rsidR="00BE5B4F" w:rsidRPr="00E42CE5">
        <w:rPr>
          <w:rFonts w:ascii="Arial" w:hAnsi="Arial" w:cs="Arial"/>
          <w:sz w:val="20"/>
          <w:szCs w:val="20"/>
        </w:rPr>
        <w:t>.</w:t>
      </w:r>
    </w:p>
    <w:p w14:paraId="10D4368B" w14:textId="769F6C49" w:rsidR="00472444" w:rsidRPr="00E42CE5" w:rsidRDefault="00472444" w:rsidP="004906C1">
      <w:pPr>
        <w:pStyle w:val="Listedelettres"/>
        <w:numPr>
          <w:ilvl w:val="0"/>
          <w:numId w:val="17"/>
        </w:numPr>
        <w:ind w:left="1134"/>
        <w:rPr>
          <w:rFonts w:ascii="Arial" w:hAnsi="Arial" w:cs="Arial"/>
          <w:sz w:val="20"/>
          <w:szCs w:val="20"/>
        </w:rPr>
      </w:pPr>
      <w:proofErr w:type="spellStart"/>
      <w:proofErr w:type="gramStart"/>
      <w:r w:rsidRPr="00E42CE5">
        <w:rPr>
          <w:rFonts w:ascii="Arial" w:hAnsi="Arial" w:cs="Arial"/>
          <w:b/>
          <w:bCs/>
          <w:sz w:val="20"/>
          <w:szCs w:val="20"/>
        </w:rPr>
        <w:t>Un</w:t>
      </w:r>
      <w:r w:rsidR="004906C1" w:rsidRPr="00E42CE5">
        <w:rPr>
          <w:rFonts w:ascii="Arial" w:hAnsi="Arial" w:cs="Arial"/>
          <w:b/>
          <w:bCs/>
          <w:sz w:val="20"/>
          <w:szCs w:val="20"/>
        </w:rPr>
        <w:t>.e</w:t>
      </w:r>
      <w:proofErr w:type="spellEnd"/>
      <w:proofErr w:type="gramEnd"/>
      <w:r w:rsidRPr="00E42CE5">
        <w:rPr>
          <w:rFonts w:ascii="Arial" w:hAnsi="Arial" w:cs="Arial"/>
          <w:b/>
          <w:bCs/>
          <w:sz w:val="20"/>
          <w:szCs w:val="20"/>
        </w:rPr>
        <w:t xml:space="preserve"> athlète </w:t>
      </w:r>
      <w:proofErr w:type="spellStart"/>
      <w:proofErr w:type="gramStart"/>
      <w:r w:rsidRPr="00E42CE5">
        <w:rPr>
          <w:rFonts w:ascii="Arial" w:hAnsi="Arial" w:cs="Arial"/>
          <w:b/>
          <w:bCs/>
          <w:sz w:val="20"/>
          <w:szCs w:val="20"/>
        </w:rPr>
        <w:t>retraité</w:t>
      </w:r>
      <w:r w:rsidR="004906C1" w:rsidRPr="00E42CE5">
        <w:rPr>
          <w:rFonts w:ascii="Arial" w:hAnsi="Arial" w:cs="Arial"/>
          <w:b/>
          <w:bCs/>
          <w:sz w:val="20"/>
          <w:szCs w:val="20"/>
        </w:rPr>
        <w:t>.e</w:t>
      </w:r>
      <w:proofErr w:type="spellEnd"/>
      <w:proofErr w:type="gramEnd"/>
      <w:r w:rsidRPr="00E42CE5">
        <w:rPr>
          <w:rFonts w:ascii="Arial" w:hAnsi="Arial" w:cs="Arial"/>
          <w:sz w:val="20"/>
          <w:szCs w:val="20"/>
        </w:rPr>
        <w:t xml:space="preserve"> dont la résidence est au Québec qui a été membre d’une équipe du Québec ou du Canada durant au moins 5 ans et qui s’est retiré de cette fonction depuis au moins 5 ans. Ne peuvent être considérées les personnes qui sont administrateurs, permanents ou contractuels dans un ONS, OPS ou un organisme sportif ayant une mission complémentaire à celle de l’Institut.  </w:t>
      </w:r>
    </w:p>
    <w:p w14:paraId="770CA923" w14:textId="6842531C" w:rsidR="00A13FFE" w:rsidRPr="00E42CE5" w:rsidRDefault="00A13FFE" w:rsidP="00082E12">
      <w:pPr>
        <w:ind w:left="426"/>
        <w:jc w:val="both"/>
        <w:rPr>
          <w:rFonts w:ascii="Arial" w:hAnsi="Arial" w:cs="Arial"/>
          <w:b/>
          <w:bCs/>
          <w:sz w:val="20"/>
          <w:szCs w:val="20"/>
          <w:lang w:eastAsia="fr-CA"/>
        </w:rPr>
      </w:pPr>
    </w:p>
    <w:p w14:paraId="5DD11695" w14:textId="2BB85B0D" w:rsidR="00A13FFE" w:rsidRPr="00E42CE5" w:rsidRDefault="00D6108B" w:rsidP="00082E12">
      <w:pPr>
        <w:ind w:left="426"/>
        <w:jc w:val="both"/>
        <w:rPr>
          <w:rFonts w:ascii="Arial" w:hAnsi="Arial" w:cs="Arial"/>
          <w:b/>
          <w:bCs/>
          <w:lang w:eastAsia="fr-CA"/>
        </w:rPr>
      </w:pPr>
      <w:r w:rsidRPr="00E42CE5">
        <w:rPr>
          <w:rFonts w:ascii="Arial" w:hAnsi="Arial" w:cs="Arial"/>
          <w:b/>
          <w:bCs/>
          <w:lang w:eastAsia="fr-CA"/>
        </w:rPr>
        <w:t>Compétences recherchées</w:t>
      </w:r>
    </w:p>
    <w:p w14:paraId="71F04090" w14:textId="77777777" w:rsidR="00D6108B" w:rsidRPr="00E42CE5" w:rsidRDefault="00D6108B" w:rsidP="00082E12">
      <w:pPr>
        <w:ind w:left="426"/>
        <w:jc w:val="both"/>
        <w:rPr>
          <w:rFonts w:ascii="Arial" w:hAnsi="Arial" w:cs="Arial"/>
          <w:sz w:val="20"/>
          <w:szCs w:val="20"/>
          <w:lang w:eastAsia="fr-CA"/>
        </w:rPr>
      </w:pPr>
    </w:p>
    <w:p w14:paraId="62A1C807" w14:textId="12D97103" w:rsidR="0007248E" w:rsidRPr="00E42CE5" w:rsidRDefault="002E5534" w:rsidP="009776C3">
      <w:pPr>
        <w:ind w:left="426"/>
        <w:jc w:val="both"/>
        <w:rPr>
          <w:rFonts w:ascii="Arial" w:hAnsi="Arial" w:cs="Arial"/>
          <w:iCs/>
          <w:sz w:val="20"/>
          <w:szCs w:val="20"/>
          <w:lang w:eastAsia="fr-CA"/>
        </w:rPr>
      </w:pPr>
      <w:r w:rsidRPr="00E42CE5">
        <w:rPr>
          <w:rFonts w:ascii="Arial" w:hAnsi="Arial" w:cs="Arial"/>
          <w:sz w:val="20"/>
          <w:szCs w:val="20"/>
          <w:lang w:eastAsia="fr-CA"/>
        </w:rPr>
        <w:t>L’ensemble des compétences recherchées</w:t>
      </w:r>
      <w:r w:rsidR="007F21DF" w:rsidRPr="00E42CE5">
        <w:rPr>
          <w:rFonts w:ascii="Arial" w:hAnsi="Arial" w:cs="Arial"/>
          <w:sz w:val="20"/>
          <w:szCs w:val="20"/>
          <w:lang w:eastAsia="fr-CA"/>
        </w:rPr>
        <w:t xml:space="preserve"> </w:t>
      </w:r>
      <w:r w:rsidR="00F74F65" w:rsidRPr="00E42CE5">
        <w:rPr>
          <w:rFonts w:ascii="Arial" w:hAnsi="Arial" w:cs="Arial"/>
          <w:sz w:val="20"/>
          <w:szCs w:val="20"/>
          <w:lang w:eastAsia="fr-CA"/>
        </w:rPr>
        <w:t xml:space="preserve">pour favoriser un bon fonctionnement du conseil d’administration </w:t>
      </w:r>
      <w:r w:rsidRPr="00E42CE5">
        <w:rPr>
          <w:rFonts w:ascii="Arial" w:hAnsi="Arial" w:cs="Arial"/>
          <w:sz w:val="20"/>
          <w:szCs w:val="20"/>
          <w:lang w:eastAsia="fr-CA"/>
        </w:rPr>
        <w:t>sont présentées à l’annexe 1.</w:t>
      </w:r>
      <w:r w:rsidR="009776C3" w:rsidRPr="00E42CE5">
        <w:rPr>
          <w:rFonts w:ascii="Arial" w:hAnsi="Arial" w:cs="Arial"/>
          <w:sz w:val="20"/>
          <w:szCs w:val="20"/>
          <w:lang w:eastAsia="fr-CA"/>
        </w:rPr>
        <w:t xml:space="preserve"> </w:t>
      </w:r>
      <w:r w:rsidR="009F5251" w:rsidRPr="00E42CE5">
        <w:rPr>
          <w:rFonts w:ascii="Arial" w:hAnsi="Arial" w:cs="Arial"/>
          <w:iCs/>
          <w:sz w:val="20"/>
          <w:szCs w:val="20"/>
          <w:lang w:eastAsia="fr-CA"/>
        </w:rPr>
        <w:t xml:space="preserve">Cette année, </w:t>
      </w:r>
      <w:r w:rsidR="009F5251" w:rsidRPr="00E42CE5">
        <w:rPr>
          <w:rFonts w:ascii="Arial" w:hAnsi="Arial" w:cs="Arial"/>
          <w:iCs/>
          <w:sz w:val="20"/>
          <w:szCs w:val="20"/>
          <w:u w:val="single"/>
          <w:lang w:eastAsia="fr-CA"/>
        </w:rPr>
        <w:t>l</w:t>
      </w:r>
      <w:r w:rsidR="00FB1698" w:rsidRPr="00E42CE5">
        <w:rPr>
          <w:rFonts w:ascii="Arial" w:hAnsi="Arial" w:cs="Arial"/>
          <w:iCs/>
          <w:sz w:val="20"/>
          <w:szCs w:val="20"/>
          <w:u w:val="single"/>
          <w:lang w:eastAsia="fr-CA"/>
        </w:rPr>
        <w:t>es principales c</w:t>
      </w:r>
      <w:r w:rsidR="00C8417F" w:rsidRPr="00E42CE5">
        <w:rPr>
          <w:rFonts w:ascii="Arial" w:hAnsi="Arial" w:cs="Arial"/>
          <w:iCs/>
          <w:sz w:val="20"/>
          <w:szCs w:val="20"/>
          <w:u w:val="single"/>
          <w:lang w:eastAsia="fr-CA"/>
        </w:rPr>
        <w:t>ompétences</w:t>
      </w:r>
      <w:r w:rsidR="0074555E" w:rsidRPr="00E42CE5">
        <w:rPr>
          <w:rFonts w:ascii="Arial" w:hAnsi="Arial" w:cs="Arial"/>
          <w:iCs/>
          <w:sz w:val="20"/>
          <w:szCs w:val="20"/>
          <w:u w:val="single"/>
          <w:lang w:eastAsia="fr-CA"/>
        </w:rPr>
        <w:t xml:space="preserve"> </w:t>
      </w:r>
      <w:r w:rsidR="00F408C1" w:rsidRPr="00E42CE5">
        <w:rPr>
          <w:rFonts w:ascii="Arial" w:hAnsi="Arial" w:cs="Arial"/>
          <w:iCs/>
          <w:sz w:val="20"/>
          <w:szCs w:val="20"/>
          <w:u w:val="single"/>
          <w:lang w:eastAsia="fr-CA"/>
        </w:rPr>
        <w:t>r</w:t>
      </w:r>
      <w:r w:rsidR="00C8417F" w:rsidRPr="00E42CE5">
        <w:rPr>
          <w:rFonts w:ascii="Arial" w:hAnsi="Arial" w:cs="Arial"/>
          <w:iCs/>
          <w:sz w:val="20"/>
          <w:szCs w:val="20"/>
          <w:u w:val="single"/>
          <w:lang w:eastAsia="fr-CA"/>
        </w:rPr>
        <w:t>echerchées</w:t>
      </w:r>
      <w:r w:rsidR="0074555E" w:rsidRPr="00E42CE5">
        <w:rPr>
          <w:rFonts w:ascii="Arial" w:hAnsi="Arial" w:cs="Arial"/>
          <w:iCs/>
          <w:sz w:val="20"/>
          <w:szCs w:val="20"/>
          <w:lang w:eastAsia="fr-CA"/>
        </w:rPr>
        <w:t xml:space="preserve"> </w:t>
      </w:r>
      <w:r w:rsidR="00F408C1" w:rsidRPr="00E42CE5">
        <w:rPr>
          <w:rFonts w:ascii="Arial" w:hAnsi="Arial" w:cs="Arial"/>
          <w:iCs/>
          <w:sz w:val="20"/>
          <w:szCs w:val="20"/>
          <w:lang w:eastAsia="fr-CA"/>
        </w:rPr>
        <w:t>pour compléter le profil de compétences du conseil d’administration sont</w:t>
      </w:r>
      <w:r w:rsidR="00C8417F" w:rsidRPr="00E42CE5">
        <w:rPr>
          <w:rFonts w:ascii="Arial" w:hAnsi="Arial" w:cs="Arial"/>
          <w:iCs/>
          <w:sz w:val="20"/>
          <w:szCs w:val="20"/>
          <w:lang w:eastAsia="fr-CA"/>
        </w:rPr>
        <w:t> :</w:t>
      </w:r>
    </w:p>
    <w:p w14:paraId="73839A84" w14:textId="77777777" w:rsidR="0007248E" w:rsidRPr="00E42CE5" w:rsidRDefault="0007248E" w:rsidP="0007248E">
      <w:pPr>
        <w:ind w:left="426"/>
        <w:rPr>
          <w:rFonts w:ascii="Arial" w:hAnsi="Arial" w:cs="Arial"/>
          <w:sz w:val="20"/>
          <w:szCs w:val="20"/>
          <w:lang w:eastAsia="fr-CA"/>
        </w:rPr>
      </w:pPr>
    </w:p>
    <w:p w14:paraId="1F79BFFA" w14:textId="1D90B008" w:rsidR="003767B4" w:rsidRPr="00E42CE5" w:rsidRDefault="00CD770C" w:rsidP="000E3485">
      <w:pPr>
        <w:pStyle w:val="Paragraphedeliste"/>
        <w:numPr>
          <w:ilvl w:val="0"/>
          <w:numId w:val="10"/>
        </w:numPr>
        <w:spacing w:after="120"/>
        <w:contextualSpacing w:val="0"/>
        <w:jc w:val="both"/>
        <w:rPr>
          <w:rFonts w:ascii="Arial" w:eastAsia="Times New Roman" w:hAnsi="Arial" w:cs="Arial"/>
          <w:b/>
          <w:sz w:val="20"/>
          <w:szCs w:val="20"/>
          <w:lang w:eastAsia="fr-CA"/>
        </w:rPr>
      </w:pPr>
      <w:r w:rsidRPr="00E42CE5">
        <w:rPr>
          <w:rFonts w:ascii="Arial" w:eastAsia="Times New Roman" w:hAnsi="Arial" w:cs="Arial"/>
          <w:b/>
          <w:sz w:val="20"/>
          <w:szCs w:val="20"/>
          <w:lang w:eastAsia="fr-CA"/>
        </w:rPr>
        <w:t>Génération de revenus incluant les partenariats d’affaire, la commandite et la philanthropie</w:t>
      </w:r>
      <w:r w:rsidR="003767B4" w:rsidRPr="00E42CE5">
        <w:rPr>
          <w:rFonts w:ascii="Arial" w:eastAsia="Times New Roman" w:hAnsi="Arial" w:cs="Arial"/>
          <w:b/>
          <w:sz w:val="20"/>
          <w:szCs w:val="20"/>
          <w:lang w:eastAsia="fr-CA"/>
        </w:rPr>
        <w:t> :</w:t>
      </w:r>
      <w:r w:rsidR="003767B4" w:rsidRPr="00E42CE5">
        <w:rPr>
          <w:rFonts w:ascii="Arial" w:eastAsia="Times New Roman" w:hAnsi="Arial" w:cs="Arial"/>
          <w:sz w:val="20"/>
          <w:szCs w:val="20"/>
          <w:lang w:eastAsia="fr-CA"/>
        </w:rPr>
        <w:t xml:space="preserve"> vous œuvrez ou avez œuvré dans le mode des affaires et possédez des habiletés en marketing, développement des affaires et </w:t>
      </w:r>
      <w:r w:rsidR="00140CD0" w:rsidRPr="00E42CE5">
        <w:rPr>
          <w:rFonts w:ascii="Arial" w:eastAsia="Times New Roman" w:hAnsi="Arial" w:cs="Arial"/>
          <w:sz w:val="20"/>
          <w:szCs w:val="20"/>
          <w:lang w:eastAsia="fr-CA"/>
        </w:rPr>
        <w:t>génération de revenus</w:t>
      </w:r>
      <w:r w:rsidR="003767B4" w:rsidRPr="00E42CE5">
        <w:rPr>
          <w:rFonts w:ascii="Arial" w:eastAsia="Times New Roman" w:hAnsi="Arial" w:cs="Arial"/>
          <w:sz w:val="20"/>
          <w:szCs w:val="20"/>
          <w:lang w:eastAsia="fr-CA"/>
        </w:rPr>
        <w:t xml:space="preserve">. </w:t>
      </w:r>
    </w:p>
    <w:p w14:paraId="68F210E5" w14:textId="77777777" w:rsidR="0092563D" w:rsidRPr="00E42CE5" w:rsidRDefault="0092563D" w:rsidP="000E3485">
      <w:pPr>
        <w:pStyle w:val="Paragraphedeliste"/>
        <w:numPr>
          <w:ilvl w:val="0"/>
          <w:numId w:val="10"/>
        </w:numPr>
        <w:spacing w:after="120"/>
        <w:contextualSpacing w:val="0"/>
        <w:rPr>
          <w:rFonts w:ascii="Arial" w:eastAsia="Times New Roman" w:hAnsi="Arial" w:cs="Arial"/>
          <w:sz w:val="20"/>
          <w:szCs w:val="20"/>
          <w:lang w:eastAsia="fr-CA"/>
        </w:rPr>
      </w:pPr>
      <w:r w:rsidRPr="00E42CE5">
        <w:rPr>
          <w:rFonts w:ascii="Arial" w:eastAsia="Times New Roman" w:hAnsi="Arial" w:cs="Arial"/>
          <w:b/>
          <w:bCs/>
          <w:sz w:val="20"/>
          <w:szCs w:val="20"/>
          <w:lang w:eastAsia="fr-CA"/>
        </w:rPr>
        <w:t xml:space="preserve">Gestion financière : </w:t>
      </w:r>
      <w:r w:rsidRPr="00E42CE5">
        <w:rPr>
          <w:rFonts w:ascii="Arial" w:eastAsia="Times New Roman" w:hAnsi="Arial" w:cs="Arial"/>
          <w:sz w:val="20"/>
          <w:szCs w:val="20"/>
          <w:lang w:eastAsia="fr-CA"/>
        </w:rPr>
        <w:t xml:space="preserve">Vous possédez des habiletés et des connaissances en comptabilité financière, comptabilité de management, décisions financières. Vous avez une expertise dans le domaine de la gestion financière. Idéalement, vous détenez un titre de CPA. </w:t>
      </w:r>
    </w:p>
    <w:p w14:paraId="3AC03E53" w14:textId="77777777" w:rsidR="00DF11C9" w:rsidRPr="00E42CE5" w:rsidRDefault="007B333F" w:rsidP="00DF11C9">
      <w:pPr>
        <w:pStyle w:val="Paragraphedeliste"/>
        <w:numPr>
          <w:ilvl w:val="0"/>
          <w:numId w:val="10"/>
        </w:numPr>
        <w:spacing w:after="120"/>
        <w:contextualSpacing w:val="0"/>
        <w:jc w:val="both"/>
        <w:rPr>
          <w:rFonts w:ascii="Arial" w:eastAsia="Times New Roman" w:hAnsi="Arial" w:cs="Arial"/>
          <w:sz w:val="20"/>
          <w:szCs w:val="20"/>
          <w:lang w:eastAsia="fr-CA"/>
        </w:rPr>
      </w:pPr>
      <w:r w:rsidRPr="00E42CE5">
        <w:rPr>
          <w:rFonts w:ascii="Arial" w:eastAsia="Times New Roman" w:hAnsi="Arial" w:cs="Arial"/>
          <w:b/>
          <w:sz w:val="20"/>
          <w:szCs w:val="20"/>
          <w:lang w:eastAsia="fr-CA"/>
        </w:rPr>
        <w:t>Juridique</w:t>
      </w:r>
      <w:r w:rsidR="00C91778" w:rsidRPr="00E42CE5">
        <w:rPr>
          <w:rFonts w:ascii="Arial" w:eastAsia="Times New Roman" w:hAnsi="Arial" w:cs="Arial"/>
          <w:b/>
          <w:sz w:val="20"/>
          <w:szCs w:val="20"/>
          <w:lang w:eastAsia="fr-CA"/>
        </w:rPr>
        <w:t> </w:t>
      </w:r>
      <w:r w:rsidR="00DF11C9" w:rsidRPr="00E42CE5">
        <w:rPr>
          <w:rFonts w:ascii="Arial" w:eastAsia="Times New Roman" w:hAnsi="Arial" w:cs="Arial"/>
          <w:bCs/>
          <w:sz w:val="20"/>
          <w:szCs w:val="20"/>
          <w:lang w:eastAsia="fr-CA"/>
        </w:rPr>
        <w:t xml:space="preserve">: </w:t>
      </w:r>
      <w:r w:rsidR="00F91505" w:rsidRPr="00E42CE5">
        <w:rPr>
          <w:rFonts w:ascii="Arial" w:eastAsia="Times New Roman" w:hAnsi="Arial" w:cs="Arial"/>
          <w:sz w:val="20"/>
          <w:szCs w:val="20"/>
          <w:lang w:eastAsia="fr-CA"/>
        </w:rPr>
        <w:t>V</w:t>
      </w:r>
      <w:r w:rsidR="00911F76" w:rsidRPr="00E42CE5">
        <w:rPr>
          <w:rFonts w:ascii="Arial" w:eastAsia="Times New Roman" w:hAnsi="Arial" w:cs="Arial"/>
          <w:sz w:val="20"/>
          <w:szCs w:val="20"/>
          <w:lang w:eastAsia="fr-CA"/>
        </w:rPr>
        <w:t>ous œuvrez ou avez œuvré comme avocat notamment pour le développement d’ententes de partenariats, de contrats de services, de brevets ou de propriétés intellectuelles.</w:t>
      </w:r>
    </w:p>
    <w:p w14:paraId="45489786" w14:textId="20ECA1B7" w:rsidR="00DF11C9" w:rsidRPr="00E42CE5" w:rsidRDefault="00DF11C9" w:rsidP="00DF11C9">
      <w:pPr>
        <w:pStyle w:val="Paragraphedeliste"/>
        <w:numPr>
          <w:ilvl w:val="0"/>
          <w:numId w:val="10"/>
        </w:numPr>
        <w:spacing w:after="120"/>
        <w:ind w:left="714" w:hanging="357"/>
        <w:contextualSpacing w:val="0"/>
        <w:jc w:val="both"/>
        <w:rPr>
          <w:rFonts w:ascii="Arial" w:eastAsia="Times New Roman" w:hAnsi="Arial" w:cs="Arial"/>
          <w:sz w:val="20"/>
          <w:szCs w:val="20"/>
          <w:lang w:eastAsia="fr-CA"/>
        </w:rPr>
      </w:pPr>
      <w:r w:rsidRPr="00E42CE5">
        <w:rPr>
          <w:rFonts w:ascii="Arial" w:eastAsia="Times New Roman" w:hAnsi="Arial" w:cs="Arial"/>
          <w:b/>
          <w:sz w:val="20"/>
          <w:szCs w:val="20"/>
          <w:lang w:eastAsia="fr-CA"/>
        </w:rPr>
        <w:t>Gouvernance </w:t>
      </w:r>
      <w:r w:rsidRPr="00E42CE5">
        <w:rPr>
          <w:rFonts w:ascii="Arial" w:eastAsia="Times New Roman" w:hAnsi="Arial" w:cs="Arial"/>
          <w:bCs/>
          <w:sz w:val="20"/>
          <w:szCs w:val="20"/>
          <w:lang w:eastAsia="fr-CA"/>
        </w:rPr>
        <w:t xml:space="preserve">: </w:t>
      </w:r>
      <w:r w:rsidRPr="00E42CE5">
        <w:rPr>
          <w:rFonts w:ascii="Arial" w:eastAsia="Times New Roman" w:hAnsi="Arial" w:cs="Arial"/>
          <w:sz w:val="20"/>
          <w:szCs w:val="20"/>
          <w:lang w:eastAsia="fr-CA"/>
        </w:rPr>
        <w:t>Vous avez une expertise/expérience en gouvernance d’organismes à but non lucratif. Vous souhaitez contribuer au développement de pratiques de saine gouvernance.</w:t>
      </w:r>
    </w:p>
    <w:p w14:paraId="5BF5671F" w14:textId="77777777" w:rsidR="00E6757C" w:rsidRPr="00E42CE5" w:rsidRDefault="00E6757C" w:rsidP="00E6757C">
      <w:pPr>
        <w:spacing w:after="120"/>
        <w:ind w:left="425"/>
        <w:jc w:val="both"/>
        <w:rPr>
          <w:rFonts w:ascii="Arial" w:hAnsi="Arial" w:cs="Arial"/>
          <w:sz w:val="20"/>
          <w:szCs w:val="20"/>
          <w:lang w:eastAsia="fr-CA"/>
        </w:rPr>
      </w:pPr>
    </w:p>
    <w:p w14:paraId="60A17EE1" w14:textId="16B9313A" w:rsidR="00E6757C" w:rsidRPr="00E42CE5" w:rsidRDefault="00E6757C" w:rsidP="00E6757C">
      <w:pPr>
        <w:spacing w:after="120"/>
        <w:ind w:left="425"/>
        <w:jc w:val="both"/>
        <w:rPr>
          <w:rFonts w:ascii="Arial" w:hAnsi="Arial" w:cs="Arial"/>
          <w:sz w:val="20"/>
          <w:szCs w:val="20"/>
          <w:lang w:eastAsia="fr-CA"/>
        </w:rPr>
      </w:pPr>
      <w:r w:rsidRPr="00E42CE5">
        <w:rPr>
          <w:rFonts w:ascii="Arial" w:hAnsi="Arial" w:cs="Arial"/>
          <w:sz w:val="20"/>
          <w:szCs w:val="20"/>
          <w:lang w:eastAsia="fr-CA"/>
        </w:rPr>
        <w:t xml:space="preserve">Les </w:t>
      </w:r>
      <w:proofErr w:type="spellStart"/>
      <w:proofErr w:type="gramStart"/>
      <w:r w:rsidRPr="00E42CE5">
        <w:rPr>
          <w:rFonts w:ascii="Arial" w:hAnsi="Arial" w:cs="Arial"/>
          <w:sz w:val="20"/>
          <w:szCs w:val="20"/>
          <w:lang w:eastAsia="fr-CA"/>
        </w:rPr>
        <w:t>administrateurs</w:t>
      </w:r>
      <w:r w:rsidR="00762A71" w:rsidRPr="00E42CE5">
        <w:rPr>
          <w:rFonts w:ascii="Arial" w:hAnsi="Arial" w:cs="Arial"/>
          <w:sz w:val="20"/>
          <w:szCs w:val="20"/>
          <w:lang w:eastAsia="fr-CA"/>
        </w:rPr>
        <w:t>.trices</w:t>
      </w:r>
      <w:proofErr w:type="spellEnd"/>
      <w:proofErr w:type="gramEnd"/>
      <w:r w:rsidRPr="00E42CE5">
        <w:rPr>
          <w:rFonts w:ascii="Arial" w:hAnsi="Arial" w:cs="Arial"/>
          <w:sz w:val="20"/>
          <w:szCs w:val="20"/>
          <w:lang w:eastAsia="fr-CA"/>
        </w:rPr>
        <w:t xml:space="preserve"> bénévoles </w:t>
      </w:r>
      <w:proofErr w:type="spellStart"/>
      <w:proofErr w:type="gramStart"/>
      <w:r w:rsidRPr="00E42CE5">
        <w:rPr>
          <w:rFonts w:ascii="Arial" w:hAnsi="Arial" w:cs="Arial"/>
          <w:sz w:val="20"/>
          <w:szCs w:val="20"/>
          <w:lang w:eastAsia="fr-CA"/>
        </w:rPr>
        <w:t>recherchés</w:t>
      </w:r>
      <w:r w:rsidR="00762A71" w:rsidRPr="00E42CE5">
        <w:rPr>
          <w:rFonts w:ascii="Arial" w:hAnsi="Arial" w:cs="Arial"/>
          <w:sz w:val="20"/>
          <w:szCs w:val="20"/>
          <w:lang w:eastAsia="fr-CA"/>
        </w:rPr>
        <w:t>.ées</w:t>
      </w:r>
      <w:proofErr w:type="spellEnd"/>
      <w:proofErr w:type="gramEnd"/>
      <w:r w:rsidRPr="00E42CE5">
        <w:rPr>
          <w:rFonts w:ascii="Arial" w:hAnsi="Arial" w:cs="Arial"/>
          <w:sz w:val="20"/>
          <w:szCs w:val="20"/>
          <w:lang w:eastAsia="fr-CA"/>
        </w:rPr>
        <w:t xml:space="preserve"> possèderont </w:t>
      </w:r>
      <w:r w:rsidR="00970A94" w:rsidRPr="00E42CE5">
        <w:rPr>
          <w:rFonts w:ascii="Arial" w:hAnsi="Arial" w:cs="Arial"/>
          <w:sz w:val="20"/>
          <w:szCs w:val="20"/>
          <w:lang w:eastAsia="fr-CA"/>
        </w:rPr>
        <w:t xml:space="preserve">aussi </w:t>
      </w:r>
      <w:r w:rsidRPr="00E42CE5">
        <w:rPr>
          <w:rFonts w:ascii="Arial" w:hAnsi="Arial" w:cs="Arial"/>
          <w:sz w:val="20"/>
          <w:szCs w:val="20"/>
          <w:lang w:eastAsia="fr-CA"/>
        </w:rPr>
        <w:t>les habiletés et expérience suivantes :</w:t>
      </w:r>
    </w:p>
    <w:p w14:paraId="2E8D6C7C" w14:textId="2FAF368A" w:rsidR="00E6757C" w:rsidRPr="00E42CE5" w:rsidRDefault="00E6757C" w:rsidP="00E6757C">
      <w:pPr>
        <w:pStyle w:val="Paragraphedeliste"/>
        <w:numPr>
          <w:ilvl w:val="0"/>
          <w:numId w:val="7"/>
        </w:numPr>
        <w:jc w:val="both"/>
        <w:rPr>
          <w:rFonts w:ascii="Arial" w:eastAsia="Times New Roman" w:hAnsi="Arial" w:cs="Arial"/>
          <w:sz w:val="20"/>
          <w:szCs w:val="20"/>
          <w:lang w:eastAsia="fr-CA"/>
        </w:rPr>
      </w:pPr>
      <w:r w:rsidRPr="00E42CE5">
        <w:rPr>
          <w:rFonts w:ascii="Arial" w:eastAsia="Times New Roman" w:hAnsi="Arial" w:cs="Arial"/>
          <w:sz w:val="20"/>
          <w:szCs w:val="20"/>
          <w:lang w:eastAsia="fr-CA"/>
        </w:rPr>
        <w:t>Avoir un</w:t>
      </w:r>
      <w:r w:rsidR="00285DF6" w:rsidRPr="00E42CE5">
        <w:rPr>
          <w:rFonts w:ascii="Arial" w:eastAsia="Times New Roman" w:hAnsi="Arial" w:cs="Arial"/>
          <w:sz w:val="20"/>
          <w:szCs w:val="20"/>
          <w:lang w:eastAsia="fr-CA"/>
        </w:rPr>
        <w:t>e connaissance</w:t>
      </w:r>
      <w:r w:rsidRPr="00E42CE5">
        <w:rPr>
          <w:rFonts w:ascii="Arial" w:eastAsia="Times New Roman" w:hAnsi="Arial" w:cs="Arial"/>
          <w:sz w:val="20"/>
          <w:szCs w:val="20"/>
          <w:lang w:eastAsia="fr-CA"/>
        </w:rPr>
        <w:t xml:space="preserve"> </w:t>
      </w:r>
      <w:r w:rsidR="00285DF6" w:rsidRPr="00E42CE5">
        <w:rPr>
          <w:rFonts w:ascii="Arial" w:eastAsia="Times New Roman" w:hAnsi="Arial" w:cs="Arial"/>
          <w:sz w:val="20"/>
          <w:szCs w:val="20"/>
          <w:lang w:eastAsia="fr-CA"/>
        </w:rPr>
        <w:t>du</w:t>
      </w:r>
      <w:r w:rsidRPr="00E42CE5">
        <w:rPr>
          <w:rFonts w:ascii="Arial" w:eastAsia="Times New Roman" w:hAnsi="Arial" w:cs="Arial"/>
          <w:sz w:val="20"/>
          <w:szCs w:val="20"/>
          <w:lang w:eastAsia="fr-CA"/>
        </w:rPr>
        <w:t xml:space="preserve"> sport de haut niveau </w:t>
      </w:r>
      <w:r w:rsidR="005A55B7" w:rsidRPr="00E42CE5">
        <w:rPr>
          <w:rFonts w:ascii="Arial" w:eastAsia="Times New Roman" w:hAnsi="Arial" w:cs="Arial"/>
          <w:sz w:val="20"/>
          <w:szCs w:val="20"/>
          <w:lang w:eastAsia="fr-CA"/>
        </w:rPr>
        <w:t>et de l’écosystème sportif québécois et canadien</w:t>
      </w:r>
      <w:r w:rsidRPr="00E42CE5">
        <w:rPr>
          <w:rFonts w:ascii="Arial" w:eastAsia="Times New Roman" w:hAnsi="Arial" w:cs="Arial"/>
          <w:sz w:val="20"/>
          <w:szCs w:val="20"/>
          <w:lang w:eastAsia="fr-CA"/>
        </w:rPr>
        <w:t>;</w:t>
      </w:r>
    </w:p>
    <w:p w14:paraId="2857C7C9" w14:textId="77777777" w:rsidR="00E6757C" w:rsidRPr="00E42CE5" w:rsidRDefault="00E6757C" w:rsidP="00E6757C">
      <w:pPr>
        <w:pStyle w:val="Paragraphedeliste"/>
        <w:numPr>
          <w:ilvl w:val="0"/>
          <w:numId w:val="7"/>
        </w:numPr>
        <w:jc w:val="both"/>
        <w:rPr>
          <w:rFonts w:ascii="Arial" w:eastAsia="Times New Roman" w:hAnsi="Arial" w:cs="Arial"/>
          <w:sz w:val="20"/>
          <w:szCs w:val="20"/>
          <w:lang w:eastAsia="fr-CA"/>
        </w:rPr>
      </w:pPr>
      <w:r w:rsidRPr="00E42CE5">
        <w:rPr>
          <w:rFonts w:ascii="Arial" w:eastAsia="Times New Roman" w:hAnsi="Arial" w:cs="Arial"/>
          <w:sz w:val="20"/>
          <w:szCs w:val="20"/>
          <w:lang w:eastAsia="fr-CA"/>
        </w:rPr>
        <w:t>Avoir une expérience au sein d’un conseil d’administration;</w:t>
      </w:r>
    </w:p>
    <w:p w14:paraId="4A984356" w14:textId="77777777" w:rsidR="00E6757C" w:rsidRPr="00E42CE5" w:rsidRDefault="00E6757C" w:rsidP="00E6757C">
      <w:pPr>
        <w:pStyle w:val="Paragraphedeliste"/>
        <w:numPr>
          <w:ilvl w:val="0"/>
          <w:numId w:val="7"/>
        </w:numPr>
        <w:jc w:val="both"/>
        <w:rPr>
          <w:rFonts w:ascii="Arial" w:eastAsia="Times New Roman" w:hAnsi="Arial" w:cs="Arial"/>
          <w:sz w:val="20"/>
          <w:szCs w:val="20"/>
          <w:lang w:eastAsia="fr-CA"/>
        </w:rPr>
      </w:pPr>
      <w:r w:rsidRPr="00E42CE5">
        <w:rPr>
          <w:rFonts w:ascii="Arial" w:eastAsia="Times New Roman" w:hAnsi="Arial" w:cs="Arial"/>
          <w:sz w:val="20"/>
          <w:szCs w:val="20"/>
          <w:lang w:eastAsia="fr-CA"/>
        </w:rPr>
        <w:t xml:space="preserve">Avoir une expérience de gestion d’une organisation (moyenne/grande) à caractère national. </w:t>
      </w:r>
    </w:p>
    <w:p w14:paraId="4E5C1880" w14:textId="77777777" w:rsidR="00E6757C" w:rsidRPr="00E42CE5" w:rsidRDefault="00E6757C" w:rsidP="00E6757C">
      <w:pPr>
        <w:ind w:left="426"/>
        <w:jc w:val="both"/>
        <w:rPr>
          <w:rFonts w:ascii="Arial" w:hAnsi="Arial" w:cs="Arial"/>
          <w:sz w:val="20"/>
          <w:szCs w:val="20"/>
          <w:lang w:eastAsia="fr-CA"/>
        </w:rPr>
      </w:pPr>
    </w:p>
    <w:p w14:paraId="3E24D3AC" w14:textId="77777777" w:rsidR="00E6757C" w:rsidRPr="00E42CE5" w:rsidRDefault="00E6757C" w:rsidP="00E6757C">
      <w:pPr>
        <w:ind w:left="426"/>
        <w:jc w:val="both"/>
        <w:rPr>
          <w:rFonts w:ascii="Arial" w:hAnsi="Arial" w:cs="Arial"/>
          <w:sz w:val="20"/>
          <w:szCs w:val="20"/>
          <w:lang w:eastAsia="fr-CA"/>
        </w:rPr>
      </w:pPr>
      <w:r w:rsidRPr="00E42CE5">
        <w:rPr>
          <w:rFonts w:ascii="Arial" w:hAnsi="Arial" w:cs="Arial"/>
          <w:sz w:val="20"/>
          <w:szCs w:val="20"/>
          <w:lang w:eastAsia="fr-CA"/>
        </w:rPr>
        <w:t xml:space="preserve">L’ensemble de ces critères se veut un guide permettant au Comité de nomination de considérer une diversité d’habiletés, d’expérience et d’attributs afin que la contribution au Conseil d’administration constitue une valeur ajoutée pour l’INS Québec. </w:t>
      </w:r>
    </w:p>
    <w:p w14:paraId="4006ECA7" w14:textId="77777777" w:rsidR="00D615E6" w:rsidRPr="00E42CE5" w:rsidRDefault="00D615E6" w:rsidP="0007248E">
      <w:pPr>
        <w:spacing w:after="120"/>
        <w:ind w:left="425"/>
        <w:jc w:val="both"/>
        <w:rPr>
          <w:rFonts w:ascii="Arial" w:eastAsia="Times New Roman" w:hAnsi="Arial" w:cs="Arial"/>
          <w:sz w:val="20"/>
          <w:szCs w:val="20"/>
          <w:lang w:eastAsia="fr-CA"/>
        </w:rPr>
      </w:pPr>
    </w:p>
    <w:p w14:paraId="53F4A70C" w14:textId="77777777" w:rsidR="00E6757C" w:rsidRPr="00E42CE5" w:rsidRDefault="00E6757C" w:rsidP="0007248E">
      <w:pPr>
        <w:spacing w:after="120"/>
        <w:ind w:left="425"/>
        <w:jc w:val="both"/>
        <w:rPr>
          <w:rFonts w:ascii="Arial" w:eastAsia="Times New Roman" w:hAnsi="Arial" w:cs="Arial"/>
          <w:sz w:val="20"/>
          <w:szCs w:val="20"/>
          <w:lang w:eastAsia="fr-CA"/>
        </w:rPr>
      </w:pPr>
    </w:p>
    <w:p w14:paraId="3F672375" w14:textId="77777777" w:rsidR="00E6757C" w:rsidRPr="00E42CE5" w:rsidRDefault="00E6757C" w:rsidP="0007248E">
      <w:pPr>
        <w:spacing w:after="120"/>
        <w:ind w:left="425"/>
        <w:jc w:val="both"/>
        <w:rPr>
          <w:rFonts w:ascii="Arial" w:eastAsia="Times New Roman" w:hAnsi="Arial" w:cs="Arial"/>
          <w:sz w:val="20"/>
          <w:szCs w:val="20"/>
          <w:lang w:eastAsia="fr-CA"/>
        </w:rPr>
      </w:pPr>
    </w:p>
    <w:p w14:paraId="395C2872" w14:textId="5D610485" w:rsidR="00A13FFE" w:rsidRPr="00E42CE5" w:rsidRDefault="00A13FFE" w:rsidP="0007248E">
      <w:pPr>
        <w:spacing w:after="120"/>
        <w:ind w:left="425"/>
        <w:jc w:val="both"/>
        <w:rPr>
          <w:rFonts w:ascii="Arial" w:hAnsi="Arial" w:cs="Arial"/>
          <w:i/>
          <w:sz w:val="20"/>
          <w:szCs w:val="20"/>
          <w:u w:val="single"/>
          <w:lang w:eastAsia="fr-CA"/>
        </w:rPr>
      </w:pPr>
      <w:r w:rsidRPr="00E42CE5">
        <w:rPr>
          <w:rFonts w:ascii="Arial" w:hAnsi="Arial" w:cs="Arial"/>
          <w:i/>
          <w:sz w:val="20"/>
          <w:szCs w:val="20"/>
          <w:u w:val="single"/>
          <w:lang w:eastAsia="fr-CA"/>
        </w:rPr>
        <w:t>Contribution en temps</w:t>
      </w:r>
      <w:r w:rsidR="00EB4876" w:rsidRPr="00E42CE5">
        <w:rPr>
          <w:rFonts w:ascii="Arial" w:hAnsi="Arial" w:cs="Arial"/>
          <w:i/>
          <w:sz w:val="20"/>
          <w:szCs w:val="20"/>
          <w:u w:val="single"/>
          <w:lang w:eastAsia="fr-CA"/>
        </w:rPr>
        <w:t> :</w:t>
      </w:r>
    </w:p>
    <w:p w14:paraId="1F8880D9" w14:textId="6A7EED54" w:rsidR="00A13FFE" w:rsidRPr="00E42CE5" w:rsidRDefault="00A13FFE" w:rsidP="00082E12">
      <w:pPr>
        <w:ind w:left="426"/>
        <w:jc w:val="both"/>
        <w:rPr>
          <w:rFonts w:ascii="Arial" w:hAnsi="Arial" w:cs="Arial"/>
          <w:sz w:val="20"/>
          <w:szCs w:val="20"/>
          <w:lang w:eastAsia="fr-CA"/>
        </w:rPr>
      </w:pPr>
      <w:r w:rsidRPr="00E42CE5">
        <w:rPr>
          <w:rFonts w:ascii="Arial" w:hAnsi="Arial" w:cs="Arial"/>
          <w:sz w:val="20"/>
          <w:szCs w:val="20"/>
          <w:lang w:eastAsia="fr-CA"/>
        </w:rPr>
        <w:lastRenderedPageBreak/>
        <w:t>Vous assisterez en personne à 4 réunions du Conseil d’administration, juin, septembre, décembre et mars (</w:t>
      </w:r>
      <w:r w:rsidR="00617B5D" w:rsidRPr="00E42CE5">
        <w:rPr>
          <w:rFonts w:ascii="Arial" w:hAnsi="Arial" w:cs="Arial"/>
          <w:sz w:val="20"/>
          <w:szCs w:val="20"/>
          <w:lang w:eastAsia="fr-CA"/>
        </w:rPr>
        <w:t>4</w:t>
      </w:r>
      <w:r w:rsidRPr="00E42CE5">
        <w:rPr>
          <w:rFonts w:ascii="Arial" w:hAnsi="Arial" w:cs="Arial"/>
          <w:sz w:val="20"/>
          <w:szCs w:val="20"/>
          <w:lang w:eastAsia="fr-CA"/>
        </w:rPr>
        <w:t xml:space="preserve"> heures chacune), à la réunion de l’Assemblée annuelle des membres (2 heures annuellement). La participation à l’un des </w:t>
      </w:r>
      <w:r w:rsidR="005A55B7" w:rsidRPr="00E42CE5">
        <w:rPr>
          <w:rFonts w:ascii="Arial" w:hAnsi="Arial" w:cs="Arial"/>
          <w:sz w:val="20"/>
          <w:szCs w:val="20"/>
          <w:lang w:eastAsia="fr-CA"/>
        </w:rPr>
        <w:t>quatre</w:t>
      </w:r>
      <w:r w:rsidRPr="00E42CE5">
        <w:rPr>
          <w:rFonts w:ascii="Arial" w:hAnsi="Arial" w:cs="Arial"/>
          <w:sz w:val="20"/>
          <w:szCs w:val="20"/>
          <w:lang w:eastAsia="fr-CA"/>
        </w:rPr>
        <w:t xml:space="preserve"> (</w:t>
      </w:r>
      <w:r w:rsidR="005A55B7" w:rsidRPr="00E42CE5">
        <w:rPr>
          <w:rFonts w:ascii="Arial" w:hAnsi="Arial" w:cs="Arial"/>
          <w:sz w:val="20"/>
          <w:szCs w:val="20"/>
          <w:lang w:eastAsia="fr-CA"/>
        </w:rPr>
        <w:t>4</w:t>
      </w:r>
      <w:r w:rsidRPr="00E42CE5">
        <w:rPr>
          <w:rFonts w:ascii="Arial" w:hAnsi="Arial" w:cs="Arial"/>
          <w:sz w:val="20"/>
          <w:szCs w:val="20"/>
          <w:lang w:eastAsia="fr-CA"/>
        </w:rPr>
        <w:t>) comités permanents de travail pourrait exiger une contribution en temps plus importante.  Il faut compter environ 3 heures de travail par mois afin de prendre connaissance de documents et préparer les réunions du Conseil d’administration.</w:t>
      </w:r>
    </w:p>
    <w:p w14:paraId="52C3B9BB" w14:textId="77777777" w:rsidR="00A13FFE" w:rsidRPr="00E42CE5" w:rsidRDefault="00A13FFE" w:rsidP="00082E12">
      <w:pPr>
        <w:ind w:left="426"/>
        <w:jc w:val="both"/>
        <w:rPr>
          <w:rFonts w:ascii="Arial" w:hAnsi="Arial" w:cs="Arial"/>
          <w:sz w:val="20"/>
          <w:szCs w:val="20"/>
          <w:lang w:eastAsia="fr-CA"/>
        </w:rPr>
      </w:pPr>
    </w:p>
    <w:p w14:paraId="39B91DEA" w14:textId="77777777" w:rsidR="00A13FFE" w:rsidRPr="00E42CE5" w:rsidRDefault="00A13FFE" w:rsidP="00082E12">
      <w:pPr>
        <w:ind w:left="426"/>
        <w:jc w:val="both"/>
        <w:rPr>
          <w:rFonts w:ascii="Arial" w:hAnsi="Arial" w:cs="Arial"/>
          <w:i/>
          <w:sz w:val="20"/>
          <w:szCs w:val="20"/>
          <w:u w:val="single"/>
          <w:lang w:eastAsia="fr-CA"/>
        </w:rPr>
      </w:pPr>
      <w:r w:rsidRPr="00E42CE5">
        <w:rPr>
          <w:rFonts w:ascii="Arial" w:hAnsi="Arial" w:cs="Arial"/>
          <w:i/>
          <w:sz w:val="20"/>
          <w:szCs w:val="20"/>
          <w:u w:val="single"/>
          <w:lang w:eastAsia="fr-CA"/>
        </w:rPr>
        <w:t>Mandat</w:t>
      </w:r>
      <w:r w:rsidR="00EB4876" w:rsidRPr="00E42CE5">
        <w:rPr>
          <w:rFonts w:ascii="Arial" w:hAnsi="Arial" w:cs="Arial"/>
          <w:i/>
          <w:sz w:val="20"/>
          <w:szCs w:val="20"/>
          <w:u w:val="single"/>
          <w:lang w:eastAsia="fr-CA"/>
        </w:rPr>
        <w:t> :</w:t>
      </w:r>
    </w:p>
    <w:p w14:paraId="0DBD71D4" w14:textId="77777777" w:rsidR="00A13FFE" w:rsidRPr="00E42CE5" w:rsidRDefault="00A13FFE" w:rsidP="00082E12">
      <w:pPr>
        <w:ind w:left="426"/>
        <w:jc w:val="both"/>
        <w:rPr>
          <w:rFonts w:ascii="Arial" w:hAnsi="Arial" w:cs="Arial"/>
          <w:sz w:val="20"/>
          <w:szCs w:val="20"/>
          <w:lang w:eastAsia="fr-CA"/>
        </w:rPr>
      </w:pPr>
    </w:p>
    <w:p w14:paraId="37C480FF" w14:textId="222F6769" w:rsidR="00A13FFE" w:rsidRPr="00E42CE5" w:rsidRDefault="00A13FFE" w:rsidP="00082E12">
      <w:pPr>
        <w:ind w:left="426"/>
        <w:jc w:val="both"/>
        <w:rPr>
          <w:rFonts w:ascii="Arial" w:hAnsi="Arial" w:cs="Arial"/>
          <w:sz w:val="20"/>
          <w:szCs w:val="20"/>
          <w:lang w:eastAsia="fr-CA"/>
        </w:rPr>
      </w:pPr>
      <w:r w:rsidRPr="00E42CE5">
        <w:rPr>
          <w:rFonts w:ascii="Arial" w:hAnsi="Arial" w:cs="Arial"/>
          <w:sz w:val="20"/>
          <w:szCs w:val="20"/>
          <w:lang w:eastAsia="fr-CA"/>
        </w:rPr>
        <w:t xml:space="preserve">Un mandat de deux (2) ans qui débutera en </w:t>
      </w:r>
      <w:r w:rsidR="00962BD5" w:rsidRPr="00E42CE5">
        <w:rPr>
          <w:rFonts w:ascii="Arial" w:hAnsi="Arial" w:cs="Arial"/>
          <w:sz w:val="20"/>
          <w:szCs w:val="20"/>
          <w:lang w:eastAsia="fr-CA"/>
        </w:rPr>
        <w:t>juin 202</w:t>
      </w:r>
      <w:r w:rsidR="00307453" w:rsidRPr="00E42CE5">
        <w:rPr>
          <w:rFonts w:ascii="Arial" w:hAnsi="Arial" w:cs="Arial"/>
          <w:sz w:val="20"/>
          <w:szCs w:val="20"/>
          <w:lang w:eastAsia="fr-CA"/>
        </w:rPr>
        <w:t>5</w:t>
      </w:r>
      <w:r w:rsidR="00794242" w:rsidRPr="00E42CE5">
        <w:rPr>
          <w:rFonts w:ascii="Arial" w:hAnsi="Arial" w:cs="Arial"/>
          <w:sz w:val="20"/>
          <w:szCs w:val="20"/>
          <w:lang w:eastAsia="fr-CA"/>
        </w:rPr>
        <w:t xml:space="preserve"> </w:t>
      </w:r>
      <w:r w:rsidRPr="00E42CE5">
        <w:rPr>
          <w:rFonts w:ascii="Arial" w:hAnsi="Arial" w:cs="Arial"/>
          <w:sz w:val="20"/>
          <w:szCs w:val="20"/>
          <w:lang w:eastAsia="fr-CA"/>
        </w:rPr>
        <w:t xml:space="preserve">et renouvelable en juin </w:t>
      </w:r>
      <w:r w:rsidR="00794242" w:rsidRPr="00E42CE5">
        <w:rPr>
          <w:rFonts w:ascii="Arial" w:hAnsi="Arial" w:cs="Arial"/>
          <w:sz w:val="20"/>
          <w:szCs w:val="20"/>
          <w:lang w:eastAsia="fr-CA"/>
        </w:rPr>
        <w:t>202</w:t>
      </w:r>
      <w:r w:rsidR="00307453" w:rsidRPr="00E42CE5">
        <w:rPr>
          <w:rFonts w:ascii="Arial" w:hAnsi="Arial" w:cs="Arial"/>
          <w:sz w:val="20"/>
          <w:szCs w:val="20"/>
          <w:lang w:eastAsia="fr-CA"/>
        </w:rPr>
        <w:t>7</w:t>
      </w:r>
      <w:r w:rsidR="00794242" w:rsidRPr="00E42CE5">
        <w:rPr>
          <w:rFonts w:ascii="Arial" w:hAnsi="Arial" w:cs="Arial"/>
          <w:sz w:val="20"/>
          <w:szCs w:val="20"/>
          <w:lang w:eastAsia="fr-CA"/>
        </w:rPr>
        <w:t xml:space="preserve"> </w:t>
      </w:r>
    </w:p>
    <w:p w14:paraId="08958C35" w14:textId="77777777" w:rsidR="00A13FFE" w:rsidRPr="00E42CE5" w:rsidRDefault="00A13FFE" w:rsidP="00082E12">
      <w:pPr>
        <w:spacing w:after="120"/>
        <w:ind w:left="425"/>
        <w:jc w:val="both"/>
        <w:rPr>
          <w:rFonts w:ascii="Arial" w:hAnsi="Arial" w:cs="Arial"/>
          <w:sz w:val="20"/>
          <w:szCs w:val="20"/>
          <w:lang w:eastAsia="fr-CA"/>
        </w:rPr>
      </w:pPr>
    </w:p>
    <w:p w14:paraId="6C30915D" w14:textId="02AE1132" w:rsidR="00A13FFE" w:rsidRPr="00E42CE5" w:rsidRDefault="00A13FFE" w:rsidP="00082E12">
      <w:pPr>
        <w:ind w:left="426"/>
        <w:jc w:val="both"/>
        <w:rPr>
          <w:rFonts w:ascii="Arial" w:hAnsi="Arial" w:cs="Arial"/>
          <w:b/>
          <w:caps/>
          <w:sz w:val="20"/>
          <w:szCs w:val="20"/>
          <w:lang w:eastAsia="fr-CA"/>
        </w:rPr>
      </w:pPr>
      <w:r w:rsidRPr="00E42CE5">
        <w:rPr>
          <w:rFonts w:ascii="Arial" w:hAnsi="Arial" w:cs="Arial"/>
          <w:b/>
          <w:caps/>
          <w:sz w:val="20"/>
          <w:szCs w:val="20"/>
          <w:lang w:eastAsia="fr-CA"/>
        </w:rPr>
        <w:t xml:space="preserve">Processus </w:t>
      </w:r>
      <w:r w:rsidR="00DB224F" w:rsidRPr="00E42CE5">
        <w:rPr>
          <w:rFonts w:ascii="Arial" w:hAnsi="Arial" w:cs="Arial"/>
          <w:b/>
          <w:caps/>
          <w:sz w:val="20"/>
          <w:szCs w:val="20"/>
          <w:lang w:eastAsia="fr-CA"/>
        </w:rPr>
        <w:t>POUR SOUMETTRE VOTRE CANDIDATURE</w:t>
      </w:r>
      <w:r w:rsidRPr="00E42CE5">
        <w:rPr>
          <w:rFonts w:ascii="Arial" w:hAnsi="Arial" w:cs="Arial"/>
          <w:b/>
          <w:caps/>
          <w:sz w:val="20"/>
          <w:szCs w:val="20"/>
          <w:lang w:eastAsia="fr-CA"/>
        </w:rPr>
        <w:t> :</w:t>
      </w:r>
    </w:p>
    <w:p w14:paraId="1E457AE6" w14:textId="77777777" w:rsidR="00A13FFE" w:rsidRPr="00E42CE5" w:rsidRDefault="00A13FFE" w:rsidP="00082E12">
      <w:pPr>
        <w:ind w:left="426"/>
        <w:jc w:val="both"/>
        <w:rPr>
          <w:rFonts w:ascii="Arial" w:hAnsi="Arial" w:cs="Arial"/>
          <w:sz w:val="10"/>
          <w:szCs w:val="20"/>
          <w:lang w:eastAsia="fr-CA"/>
        </w:rPr>
      </w:pPr>
    </w:p>
    <w:p w14:paraId="6A88826C" w14:textId="2B1F2B7C" w:rsidR="00A13FFE" w:rsidRPr="00E42CE5" w:rsidRDefault="00A13FFE" w:rsidP="00082E12">
      <w:pPr>
        <w:ind w:left="426"/>
        <w:jc w:val="both"/>
        <w:rPr>
          <w:rFonts w:ascii="Arial" w:hAnsi="Arial" w:cs="Arial"/>
          <w:sz w:val="20"/>
          <w:szCs w:val="20"/>
          <w:lang w:eastAsia="fr-CA"/>
        </w:rPr>
      </w:pPr>
      <w:r w:rsidRPr="00E42CE5">
        <w:rPr>
          <w:rFonts w:ascii="Arial" w:hAnsi="Arial" w:cs="Arial"/>
          <w:sz w:val="20"/>
          <w:szCs w:val="20"/>
          <w:lang w:eastAsia="fr-CA"/>
        </w:rPr>
        <w:t xml:space="preserve">Si vous êtes intéressé(e) par </w:t>
      </w:r>
      <w:r w:rsidR="000116BE" w:rsidRPr="00E42CE5">
        <w:rPr>
          <w:rFonts w:ascii="Arial" w:hAnsi="Arial" w:cs="Arial"/>
          <w:sz w:val="20"/>
          <w:szCs w:val="20"/>
          <w:lang w:eastAsia="fr-CA"/>
        </w:rPr>
        <w:t>un des</w:t>
      </w:r>
      <w:r w:rsidRPr="00E42CE5">
        <w:rPr>
          <w:rFonts w:ascii="Arial" w:hAnsi="Arial" w:cs="Arial"/>
          <w:sz w:val="20"/>
          <w:szCs w:val="20"/>
          <w:lang w:eastAsia="fr-CA"/>
        </w:rPr>
        <w:t xml:space="preserve"> poste</w:t>
      </w:r>
      <w:r w:rsidR="000116BE" w:rsidRPr="00E42CE5">
        <w:rPr>
          <w:rFonts w:ascii="Arial" w:hAnsi="Arial" w:cs="Arial"/>
          <w:sz w:val="20"/>
          <w:szCs w:val="20"/>
          <w:lang w:eastAsia="fr-CA"/>
        </w:rPr>
        <w:t>s</w:t>
      </w:r>
      <w:r w:rsidRPr="00E42CE5">
        <w:rPr>
          <w:rFonts w:ascii="Arial" w:hAnsi="Arial" w:cs="Arial"/>
          <w:sz w:val="20"/>
          <w:szCs w:val="20"/>
          <w:lang w:eastAsia="fr-CA"/>
        </w:rPr>
        <w:t xml:space="preserve"> en élection, vous devez faire parvenir les informations suivantes au comité de nomination soit : </w:t>
      </w:r>
    </w:p>
    <w:p w14:paraId="12006445" w14:textId="77777777" w:rsidR="00A13FFE" w:rsidRPr="00E42CE5" w:rsidRDefault="00A13FFE" w:rsidP="00082E12">
      <w:pPr>
        <w:ind w:left="426"/>
        <w:jc w:val="both"/>
        <w:rPr>
          <w:rFonts w:ascii="Arial" w:hAnsi="Arial" w:cs="Arial"/>
          <w:sz w:val="20"/>
          <w:szCs w:val="20"/>
          <w:lang w:eastAsia="fr-CA"/>
        </w:rPr>
      </w:pPr>
    </w:p>
    <w:p w14:paraId="34136849" w14:textId="77777777" w:rsidR="00A13FFE" w:rsidRPr="00E42CE5" w:rsidRDefault="00A13FFE" w:rsidP="00082E12">
      <w:pPr>
        <w:pStyle w:val="Paragraphedeliste"/>
        <w:numPr>
          <w:ilvl w:val="0"/>
          <w:numId w:val="11"/>
        </w:numPr>
        <w:spacing w:after="120"/>
        <w:contextualSpacing w:val="0"/>
        <w:jc w:val="both"/>
        <w:rPr>
          <w:rFonts w:ascii="Arial" w:eastAsia="Times New Roman" w:hAnsi="Arial" w:cs="Arial"/>
          <w:sz w:val="20"/>
          <w:szCs w:val="20"/>
          <w:lang w:eastAsia="fr-CA"/>
        </w:rPr>
      </w:pPr>
      <w:r w:rsidRPr="00E42CE5">
        <w:rPr>
          <w:rFonts w:ascii="Arial" w:eastAsia="Times New Roman" w:hAnsi="Arial" w:cs="Arial"/>
          <w:sz w:val="20"/>
          <w:szCs w:val="20"/>
          <w:lang w:eastAsia="fr-CA"/>
        </w:rPr>
        <w:t>Une lettre de présentation expliquant :</w:t>
      </w:r>
    </w:p>
    <w:p w14:paraId="742F1DB1" w14:textId="77777777" w:rsidR="0080208B" w:rsidRPr="00E42CE5" w:rsidRDefault="661DEE2B" w:rsidP="0080208B">
      <w:pPr>
        <w:pStyle w:val="Paragraphedeliste"/>
        <w:numPr>
          <w:ilvl w:val="0"/>
          <w:numId w:val="18"/>
        </w:numPr>
        <w:tabs>
          <w:tab w:val="left" w:pos="993"/>
        </w:tabs>
        <w:spacing w:after="120"/>
        <w:jc w:val="both"/>
        <w:rPr>
          <w:rFonts w:ascii="Arial" w:eastAsia="Times New Roman" w:hAnsi="Arial" w:cs="Arial"/>
          <w:sz w:val="20"/>
          <w:szCs w:val="20"/>
          <w:lang w:eastAsia="fr-CA"/>
        </w:rPr>
      </w:pPr>
      <w:r w:rsidRPr="00E42CE5">
        <w:rPr>
          <w:rFonts w:ascii="Arial" w:eastAsia="Times New Roman" w:hAnsi="Arial" w:cs="Arial"/>
          <w:sz w:val="20"/>
          <w:szCs w:val="20"/>
          <w:lang w:eastAsia="fr-CA"/>
        </w:rPr>
        <w:t>Votre</w:t>
      </w:r>
      <w:r w:rsidR="00A13FFE" w:rsidRPr="00E42CE5">
        <w:rPr>
          <w:rFonts w:ascii="Arial" w:eastAsia="Times New Roman" w:hAnsi="Arial" w:cs="Arial"/>
          <w:sz w:val="20"/>
          <w:szCs w:val="20"/>
          <w:lang w:eastAsia="fr-CA"/>
        </w:rPr>
        <w:t xml:space="preserve"> intérêt et votre expérience dans le sport </w:t>
      </w:r>
    </w:p>
    <w:p w14:paraId="464D2CCC" w14:textId="168E99EF" w:rsidR="00A13FFE" w:rsidRPr="00E42CE5" w:rsidRDefault="490B04CA" w:rsidP="0080208B">
      <w:pPr>
        <w:pStyle w:val="Paragraphedeliste"/>
        <w:numPr>
          <w:ilvl w:val="0"/>
          <w:numId w:val="18"/>
        </w:numPr>
        <w:tabs>
          <w:tab w:val="left" w:pos="993"/>
        </w:tabs>
        <w:spacing w:after="120"/>
        <w:ind w:left="1349" w:hanging="357"/>
        <w:contextualSpacing w:val="0"/>
        <w:jc w:val="both"/>
        <w:rPr>
          <w:rFonts w:ascii="Arial" w:eastAsia="Times New Roman" w:hAnsi="Arial" w:cs="Arial"/>
          <w:sz w:val="20"/>
          <w:szCs w:val="20"/>
          <w:lang w:eastAsia="fr-CA"/>
        </w:rPr>
      </w:pPr>
      <w:r w:rsidRPr="00E42CE5">
        <w:rPr>
          <w:rFonts w:ascii="Arial" w:eastAsia="Times New Roman" w:hAnsi="Arial" w:cs="Arial"/>
          <w:sz w:val="20"/>
          <w:szCs w:val="20"/>
          <w:lang w:eastAsia="fr-CA"/>
        </w:rPr>
        <w:t>Votre</w:t>
      </w:r>
      <w:r w:rsidR="00A13FFE" w:rsidRPr="00E42CE5">
        <w:rPr>
          <w:rFonts w:ascii="Arial" w:eastAsia="Times New Roman" w:hAnsi="Arial" w:cs="Arial"/>
          <w:sz w:val="20"/>
          <w:szCs w:val="20"/>
          <w:lang w:eastAsia="fr-CA"/>
        </w:rPr>
        <w:t xml:space="preserve"> (vos) domaine(s) d’expertise dans le monde sportif ou des affaires et les contributions que vous souhaitez effectuer</w:t>
      </w:r>
    </w:p>
    <w:p w14:paraId="19BC66AD" w14:textId="77777777" w:rsidR="00A13FFE" w:rsidRPr="00E42CE5" w:rsidRDefault="00A13FFE" w:rsidP="005A0398">
      <w:pPr>
        <w:pStyle w:val="Paragraphedeliste"/>
        <w:numPr>
          <w:ilvl w:val="0"/>
          <w:numId w:val="11"/>
        </w:numPr>
        <w:spacing w:after="120"/>
        <w:ind w:left="714" w:hanging="357"/>
        <w:contextualSpacing w:val="0"/>
        <w:jc w:val="both"/>
        <w:rPr>
          <w:rFonts w:ascii="Arial" w:eastAsia="Times New Roman" w:hAnsi="Arial" w:cs="Arial"/>
          <w:sz w:val="20"/>
          <w:szCs w:val="20"/>
          <w:lang w:eastAsia="fr-CA"/>
        </w:rPr>
      </w:pPr>
      <w:r w:rsidRPr="00E42CE5">
        <w:rPr>
          <w:rFonts w:ascii="Arial" w:eastAsia="Times New Roman" w:hAnsi="Arial" w:cs="Arial"/>
          <w:sz w:val="20"/>
          <w:szCs w:val="20"/>
          <w:lang w:eastAsia="fr-CA"/>
        </w:rPr>
        <w:t>Une copie de votre curriculum vitae</w:t>
      </w:r>
    </w:p>
    <w:p w14:paraId="09923F1E" w14:textId="2AEB0ED6" w:rsidR="005A0398" w:rsidRPr="00E42CE5" w:rsidRDefault="00D81C80" w:rsidP="00CF64FA">
      <w:pPr>
        <w:pStyle w:val="Paragraphedeliste"/>
        <w:numPr>
          <w:ilvl w:val="0"/>
          <w:numId w:val="11"/>
        </w:numPr>
        <w:spacing w:after="120"/>
        <w:ind w:left="714" w:hanging="357"/>
        <w:contextualSpacing w:val="0"/>
        <w:jc w:val="both"/>
        <w:rPr>
          <w:rFonts w:ascii="Arial" w:eastAsia="Times New Roman" w:hAnsi="Arial" w:cs="Arial"/>
          <w:sz w:val="20"/>
          <w:szCs w:val="20"/>
          <w:lang w:eastAsia="fr-CA"/>
        </w:rPr>
      </w:pPr>
      <w:r w:rsidRPr="00E42CE5">
        <w:rPr>
          <w:rFonts w:ascii="Arial" w:eastAsia="Times New Roman" w:hAnsi="Arial" w:cs="Arial"/>
          <w:sz w:val="20"/>
          <w:szCs w:val="20"/>
          <w:lang w:eastAsia="fr-CA"/>
        </w:rPr>
        <w:t>Le formulaire d’auto-évaluation des compétences dûment rempli</w:t>
      </w:r>
      <w:r w:rsidR="00DB2B75" w:rsidRPr="00E42CE5">
        <w:rPr>
          <w:rFonts w:ascii="Arial" w:eastAsia="Times New Roman" w:hAnsi="Arial" w:cs="Arial"/>
          <w:sz w:val="20"/>
          <w:szCs w:val="20"/>
          <w:lang w:eastAsia="fr-CA"/>
        </w:rPr>
        <w:t xml:space="preserve"> (Annexe 1)</w:t>
      </w:r>
    </w:p>
    <w:p w14:paraId="3490395B" w14:textId="78A07651" w:rsidR="00CB36DD" w:rsidRPr="00E42CE5" w:rsidRDefault="00F65CD7" w:rsidP="00CF64FA">
      <w:pPr>
        <w:pStyle w:val="Paragraphedeliste"/>
        <w:numPr>
          <w:ilvl w:val="0"/>
          <w:numId w:val="11"/>
        </w:numPr>
        <w:spacing w:after="120"/>
        <w:ind w:left="714" w:hanging="357"/>
        <w:contextualSpacing w:val="0"/>
        <w:jc w:val="both"/>
        <w:rPr>
          <w:rFonts w:ascii="Arial" w:eastAsia="Times New Roman" w:hAnsi="Arial" w:cs="Arial"/>
          <w:sz w:val="20"/>
          <w:szCs w:val="20"/>
          <w:lang w:eastAsia="fr-CA"/>
        </w:rPr>
      </w:pPr>
      <w:r w:rsidRPr="00E42CE5">
        <w:rPr>
          <w:rFonts w:ascii="Arial" w:eastAsia="Times New Roman" w:hAnsi="Arial" w:cs="Arial"/>
          <w:sz w:val="20"/>
          <w:szCs w:val="20"/>
          <w:lang w:eastAsia="fr-CA"/>
        </w:rPr>
        <w:t xml:space="preserve">Les </w:t>
      </w:r>
      <w:r w:rsidR="00297825" w:rsidRPr="00E42CE5">
        <w:rPr>
          <w:rFonts w:ascii="Arial" w:eastAsia="Times New Roman" w:hAnsi="Arial" w:cs="Arial"/>
          <w:sz w:val="20"/>
          <w:szCs w:val="20"/>
          <w:lang w:eastAsia="fr-CA"/>
        </w:rPr>
        <w:t xml:space="preserve">personnes </w:t>
      </w:r>
      <w:r w:rsidRPr="00E42CE5">
        <w:rPr>
          <w:rFonts w:ascii="Arial" w:eastAsia="Times New Roman" w:hAnsi="Arial" w:cs="Arial"/>
          <w:sz w:val="20"/>
          <w:szCs w:val="20"/>
          <w:lang w:eastAsia="fr-CA"/>
        </w:rPr>
        <w:t>retenu</w:t>
      </w:r>
      <w:r w:rsidR="00EB2538" w:rsidRPr="00E42CE5">
        <w:rPr>
          <w:rFonts w:ascii="Arial" w:eastAsia="Times New Roman" w:hAnsi="Arial" w:cs="Arial"/>
          <w:sz w:val="20"/>
          <w:szCs w:val="20"/>
          <w:lang w:eastAsia="fr-CA"/>
        </w:rPr>
        <w:t>es</w:t>
      </w:r>
      <w:r w:rsidRPr="00E42CE5">
        <w:rPr>
          <w:rFonts w:ascii="Arial" w:eastAsia="Times New Roman" w:hAnsi="Arial" w:cs="Arial"/>
          <w:sz w:val="20"/>
          <w:szCs w:val="20"/>
          <w:lang w:eastAsia="fr-CA"/>
        </w:rPr>
        <w:t xml:space="preserve"> par le comité de nomination seront convoqué</w:t>
      </w:r>
      <w:r w:rsidR="00297825" w:rsidRPr="00E42CE5">
        <w:rPr>
          <w:rFonts w:ascii="Arial" w:eastAsia="Times New Roman" w:hAnsi="Arial" w:cs="Arial"/>
          <w:sz w:val="20"/>
          <w:szCs w:val="20"/>
          <w:lang w:eastAsia="fr-CA"/>
        </w:rPr>
        <w:t>es</w:t>
      </w:r>
      <w:r w:rsidRPr="00E42CE5">
        <w:rPr>
          <w:rFonts w:ascii="Arial" w:eastAsia="Times New Roman" w:hAnsi="Arial" w:cs="Arial"/>
          <w:sz w:val="20"/>
          <w:szCs w:val="20"/>
          <w:lang w:eastAsia="fr-CA"/>
        </w:rPr>
        <w:t xml:space="preserve"> pour un entretien.</w:t>
      </w:r>
    </w:p>
    <w:p w14:paraId="7BC09330" w14:textId="77777777" w:rsidR="00DB224F" w:rsidRPr="00E42CE5" w:rsidRDefault="00DB224F" w:rsidP="00CB36DD">
      <w:pPr>
        <w:jc w:val="both"/>
        <w:rPr>
          <w:rFonts w:ascii="Arial" w:eastAsia="Times New Roman" w:hAnsi="Arial" w:cs="Arial"/>
          <w:sz w:val="20"/>
          <w:szCs w:val="20"/>
          <w:lang w:eastAsia="fr-CA"/>
        </w:rPr>
      </w:pPr>
    </w:p>
    <w:p w14:paraId="6BBBC925" w14:textId="77777777" w:rsidR="00A13FFE" w:rsidRPr="00E42CE5" w:rsidRDefault="00A13FFE" w:rsidP="00082E12">
      <w:pPr>
        <w:ind w:left="426"/>
        <w:jc w:val="both"/>
        <w:rPr>
          <w:rFonts w:ascii="Arial" w:hAnsi="Arial" w:cs="Arial"/>
          <w:sz w:val="20"/>
          <w:szCs w:val="20"/>
          <w:lang w:eastAsia="fr-CA"/>
        </w:rPr>
      </w:pPr>
    </w:p>
    <w:p w14:paraId="1E208987" w14:textId="329002BB" w:rsidR="00A13FFE" w:rsidRPr="00E42CE5" w:rsidRDefault="00A13FFE" w:rsidP="2AB3285D">
      <w:pPr>
        <w:ind w:left="426" w:right="-490"/>
        <w:jc w:val="both"/>
        <w:rPr>
          <w:rFonts w:ascii="Arial" w:hAnsi="Arial" w:cs="Arial"/>
          <w:b/>
          <w:bCs/>
          <w:sz w:val="20"/>
          <w:szCs w:val="20"/>
          <w:lang w:eastAsia="fr-CA"/>
        </w:rPr>
      </w:pPr>
      <w:r w:rsidRPr="00E42CE5">
        <w:rPr>
          <w:rFonts w:ascii="Arial" w:hAnsi="Arial" w:cs="Arial"/>
          <w:b/>
          <w:bCs/>
          <w:sz w:val="20"/>
          <w:szCs w:val="20"/>
          <w:lang w:eastAsia="fr-CA"/>
        </w:rPr>
        <w:t xml:space="preserve">Nous vous invitons à transmettre votre candidature, au plus tard </w:t>
      </w:r>
      <w:r w:rsidRPr="00E42CE5">
        <w:rPr>
          <w:rFonts w:ascii="Arial" w:hAnsi="Arial" w:cs="Arial"/>
          <w:b/>
          <w:bCs/>
          <w:sz w:val="20"/>
          <w:szCs w:val="20"/>
          <w:u w:val="single"/>
          <w:lang w:eastAsia="fr-CA"/>
        </w:rPr>
        <w:t xml:space="preserve">le </w:t>
      </w:r>
      <w:r w:rsidR="00905492" w:rsidRPr="00E42CE5">
        <w:rPr>
          <w:rFonts w:ascii="Arial" w:hAnsi="Arial" w:cs="Arial"/>
          <w:b/>
          <w:bCs/>
          <w:sz w:val="20"/>
          <w:szCs w:val="20"/>
          <w:u w:val="single"/>
          <w:lang w:eastAsia="fr-CA"/>
        </w:rPr>
        <w:t>jeudi</w:t>
      </w:r>
      <w:r w:rsidR="009522B8" w:rsidRPr="00E42CE5">
        <w:rPr>
          <w:rFonts w:ascii="Arial" w:hAnsi="Arial" w:cs="Arial"/>
          <w:b/>
          <w:bCs/>
          <w:sz w:val="20"/>
          <w:szCs w:val="20"/>
          <w:u w:val="single"/>
          <w:lang w:eastAsia="fr-CA"/>
        </w:rPr>
        <w:t xml:space="preserve"> 2</w:t>
      </w:r>
      <w:r w:rsidR="00905492" w:rsidRPr="00E42CE5">
        <w:rPr>
          <w:rFonts w:ascii="Arial" w:hAnsi="Arial" w:cs="Arial"/>
          <w:b/>
          <w:bCs/>
          <w:sz w:val="20"/>
          <w:szCs w:val="20"/>
          <w:u w:val="single"/>
          <w:lang w:eastAsia="fr-CA"/>
        </w:rPr>
        <w:t>2</w:t>
      </w:r>
      <w:r w:rsidR="00470631" w:rsidRPr="00E42CE5">
        <w:rPr>
          <w:rFonts w:ascii="Arial" w:hAnsi="Arial" w:cs="Arial"/>
          <w:b/>
          <w:bCs/>
          <w:sz w:val="20"/>
          <w:szCs w:val="20"/>
          <w:u w:val="single"/>
          <w:lang w:eastAsia="fr-CA"/>
        </w:rPr>
        <w:t xml:space="preserve"> ma</w:t>
      </w:r>
      <w:r w:rsidR="00905492" w:rsidRPr="00E42CE5">
        <w:rPr>
          <w:rFonts w:ascii="Arial" w:hAnsi="Arial" w:cs="Arial"/>
          <w:b/>
          <w:bCs/>
          <w:sz w:val="20"/>
          <w:szCs w:val="20"/>
          <w:u w:val="single"/>
          <w:lang w:eastAsia="fr-CA"/>
        </w:rPr>
        <w:t>i</w:t>
      </w:r>
      <w:r w:rsidR="00470631" w:rsidRPr="00E42CE5">
        <w:rPr>
          <w:rFonts w:ascii="Arial" w:hAnsi="Arial" w:cs="Arial"/>
          <w:b/>
          <w:bCs/>
          <w:sz w:val="20"/>
          <w:szCs w:val="20"/>
          <w:u w:val="single"/>
          <w:lang w:eastAsia="fr-CA"/>
        </w:rPr>
        <w:t xml:space="preserve"> 202</w:t>
      </w:r>
      <w:r w:rsidR="00905492" w:rsidRPr="00E42CE5">
        <w:rPr>
          <w:rFonts w:ascii="Arial" w:hAnsi="Arial" w:cs="Arial"/>
          <w:b/>
          <w:bCs/>
          <w:sz w:val="20"/>
          <w:szCs w:val="20"/>
          <w:u w:val="single"/>
          <w:lang w:eastAsia="fr-CA"/>
        </w:rPr>
        <w:t>5</w:t>
      </w:r>
      <w:r w:rsidRPr="00E42CE5">
        <w:rPr>
          <w:rFonts w:ascii="Arial" w:hAnsi="Arial" w:cs="Arial"/>
          <w:b/>
          <w:bCs/>
          <w:sz w:val="20"/>
          <w:szCs w:val="20"/>
          <w:lang w:eastAsia="fr-CA"/>
        </w:rPr>
        <w:t xml:space="preserve">, </w:t>
      </w:r>
      <w:r w:rsidRPr="00E42CE5">
        <w:rPr>
          <w:rFonts w:ascii="Arial" w:hAnsi="Arial" w:cs="Arial"/>
          <w:b/>
          <w:bCs/>
          <w:sz w:val="20"/>
          <w:szCs w:val="20"/>
        </w:rPr>
        <w:t>23h59 (heure de l’est)</w:t>
      </w:r>
      <w:r w:rsidRPr="00E42CE5">
        <w:rPr>
          <w:rFonts w:ascii="Arial" w:hAnsi="Arial" w:cs="Arial"/>
          <w:b/>
          <w:bCs/>
          <w:sz w:val="20"/>
          <w:szCs w:val="20"/>
          <w:lang w:eastAsia="fr-CA"/>
        </w:rPr>
        <w:t> à:</w:t>
      </w:r>
    </w:p>
    <w:p w14:paraId="6148C7E6" w14:textId="77777777" w:rsidR="00A13FFE" w:rsidRPr="00E42CE5" w:rsidRDefault="00A13FFE" w:rsidP="00082E12">
      <w:pPr>
        <w:ind w:left="426"/>
        <w:jc w:val="both"/>
        <w:rPr>
          <w:rFonts w:ascii="Arial" w:hAnsi="Arial" w:cs="Arial"/>
          <w:sz w:val="20"/>
          <w:szCs w:val="20"/>
          <w:lang w:eastAsia="fr-CA"/>
        </w:rPr>
      </w:pPr>
    </w:p>
    <w:p w14:paraId="4029A3D0" w14:textId="77777777" w:rsidR="00A13FFE" w:rsidRPr="00E42CE5" w:rsidRDefault="00A13FFE" w:rsidP="00082E12">
      <w:pPr>
        <w:ind w:left="426"/>
        <w:jc w:val="both"/>
        <w:rPr>
          <w:rFonts w:ascii="Arial" w:hAnsi="Arial" w:cs="Arial"/>
          <w:sz w:val="20"/>
          <w:szCs w:val="20"/>
          <w:lang w:eastAsia="fr-CA"/>
        </w:rPr>
      </w:pPr>
      <w:r w:rsidRPr="00E42CE5">
        <w:rPr>
          <w:rFonts w:ascii="Arial" w:hAnsi="Arial" w:cs="Arial"/>
          <w:sz w:val="20"/>
          <w:szCs w:val="20"/>
          <w:lang w:eastAsia="fr-CA"/>
        </w:rPr>
        <w:t>Institut national du sport du Québec</w:t>
      </w:r>
    </w:p>
    <w:p w14:paraId="187E3390" w14:textId="77777777" w:rsidR="00A13FFE" w:rsidRPr="00E42CE5" w:rsidRDefault="00A13FFE" w:rsidP="00082E12">
      <w:pPr>
        <w:ind w:left="426"/>
        <w:jc w:val="both"/>
        <w:rPr>
          <w:rFonts w:ascii="Arial" w:hAnsi="Arial" w:cs="Arial"/>
          <w:sz w:val="20"/>
          <w:szCs w:val="20"/>
          <w:lang w:eastAsia="fr-CA"/>
        </w:rPr>
      </w:pPr>
      <w:r w:rsidRPr="00E42CE5">
        <w:rPr>
          <w:rFonts w:ascii="Arial" w:hAnsi="Arial" w:cs="Arial"/>
          <w:sz w:val="20"/>
          <w:szCs w:val="20"/>
          <w:lang w:eastAsia="fr-CA"/>
        </w:rPr>
        <w:t xml:space="preserve">Comité </w:t>
      </w:r>
      <w:r w:rsidR="007E3584" w:rsidRPr="00E42CE5">
        <w:rPr>
          <w:rFonts w:ascii="Arial" w:hAnsi="Arial" w:cs="Arial"/>
          <w:sz w:val="20"/>
          <w:szCs w:val="20"/>
          <w:lang w:eastAsia="fr-CA"/>
        </w:rPr>
        <w:t>de nomination</w:t>
      </w:r>
    </w:p>
    <w:p w14:paraId="3C8CDC5A" w14:textId="77777777" w:rsidR="00A13FFE" w:rsidRPr="00E42CE5" w:rsidRDefault="00A13FFE" w:rsidP="00082E12">
      <w:pPr>
        <w:ind w:left="426"/>
        <w:jc w:val="both"/>
        <w:rPr>
          <w:rFonts w:ascii="Arial" w:hAnsi="Arial" w:cs="Arial"/>
          <w:sz w:val="20"/>
          <w:szCs w:val="20"/>
          <w:lang w:eastAsia="fr-CA"/>
        </w:rPr>
      </w:pPr>
      <w:r w:rsidRPr="00E42CE5">
        <w:rPr>
          <w:rFonts w:ascii="Arial" w:hAnsi="Arial" w:cs="Arial"/>
          <w:sz w:val="20"/>
          <w:szCs w:val="20"/>
          <w:lang w:eastAsia="fr-CA"/>
        </w:rPr>
        <w:t>4141 avenue Pierre-De-Coubertin</w:t>
      </w:r>
    </w:p>
    <w:p w14:paraId="02EE35A7" w14:textId="77777777" w:rsidR="00A13FFE" w:rsidRPr="00E42CE5" w:rsidRDefault="00A13FFE" w:rsidP="00082E12">
      <w:pPr>
        <w:ind w:left="426"/>
        <w:jc w:val="both"/>
        <w:rPr>
          <w:rFonts w:ascii="Arial" w:hAnsi="Arial" w:cs="Arial"/>
          <w:sz w:val="20"/>
          <w:szCs w:val="20"/>
          <w:lang w:eastAsia="fr-CA"/>
        </w:rPr>
      </w:pPr>
      <w:r w:rsidRPr="00E42CE5">
        <w:rPr>
          <w:rFonts w:ascii="Arial" w:hAnsi="Arial" w:cs="Arial"/>
          <w:sz w:val="20"/>
          <w:szCs w:val="20"/>
          <w:lang w:eastAsia="fr-CA"/>
        </w:rPr>
        <w:t>Montréal, Québec H1V 3N7</w:t>
      </w:r>
    </w:p>
    <w:p w14:paraId="078CE9B0" w14:textId="77777777" w:rsidR="00A13FFE" w:rsidRPr="00E42CE5" w:rsidRDefault="00A13FFE" w:rsidP="00082E12">
      <w:pPr>
        <w:ind w:left="426"/>
        <w:jc w:val="both"/>
        <w:rPr>
          <w:rStyle w:val="Lienhypertexte"/>
          <w:rFonts w:ascii="Arial" w:hAnsi="Arial" w:cs="Arial"/>
          <w:sz w:val="20"/>
          <w:szCs w:val="20"/>
          <w:lang w:eastAsia="fr-CA"/>
        </w:rPr>
      </w:pPr>
      <w:r w:rsidRPr="00E42CE5">
        <w:rPr>
          <w:rFonts w:ascii="Arial" w:hAnsi="Arial" w:cs="Arial"/>
          <w:sz w:val="20"/>
          <w:szCs w:val="20"/>
          <w:lang w:eastAsia="fr-CA"/>
        </w:rPr>
        <w:t xml:space="preserve">Courriel : </w:t>
      </w:r>
      <w:hyperlink r:id="rId11" w:history="1">
        <w:r w:rsidR="00962BD5" w:rsidRPr="00E42CE5">
          <w:rPr>
            <w:rStyle w:val="Lienhypertexte"/>
            <w:rFonts w:ascii="Arial" w:hAnsi="Arial" w:cs="Arial"/>
            <w:sz w:val="20"/>
            <w:szCs w:val="20"/>
            <w:lang w:eastAsia="fr-CA"/>
          </w:rPr>
          <w:t>administration@insquebec.org</w:t>
        </w:r>
      </w:hyperlink>
      <w:r w:rsidRPr="00E42CE5">
        <w:rPr>
          <w:rStyle w:val="Lienhypertexte"/>
          <w:rFonts w:ascii="Arial" w:hAnsi="Arial" w:cs="Arial"/>
          <w:sz w:val="20"/>
          <w:szCs w:val="20"/>
          <w:lang w:eastAsia="fr-CA"/>
        </w:rPr>
        <w:t xml:space="preserve">    </w:t>
      </w:r>
    </w:p>
    <w:p w14:paraId="43EDCA40" w14:textId="77777777" w:rsidR="003D5539" w:rsidRPr="00E42CE5" w:rsidRDefault="00A13FFE" w:rsidP="00082E12">
      <w:pPr>
        <w:ind w:left="425"/>
        <w:jc w:val="both"/>
        <w:rPr>
          <w:rStyle w:val="Lienhypertexte"/>
          <w:rFonts w:ascii="Arial" w:hAnsi="Arial" w:cs="Arial"/>
          <w:sz w:val="20"/>
          <w:szCs w:val="20"/>
          <w:lang w:val="en-CA"/>
        </w:rPr>
      </w:pPr>
      <w:r w:rsidRPr="00E42CE5">
        <w:rPr>
          <w:rFonts w:ascii="Arial" w:hAnsi="Arial" w:cs="Arial"/>
          <w:sz w:val="20"/>
          <w:szCs w:val="20"/>
          <w:lang w:val="en-CA" w:eastAsia="fr-CA"/>
        </w:rPr>
        <w:t xml:space="preserve">Site </w:t>
      </w:r>
      <w:proofErr w:type="gramStart"/>
      <w:r w:rsidRPr="00E42CE5">
        <w:rPr>
          <w:rFonts w:ascii="Arial" w:hAnsi="Arial" w:cs="Arial"/>
          <w:sz w:val="20"/>
          <w:szCs w:val="20"/>
          <w:lang w:val="en-CA" w:eastAsia="fr-CA"/>
        </w:rPr>
        <w:t>web :</w:t>
      </w:r>
      <w:proofErr w:type="gramEnd"/>
      <w:r w:rsidRPr="00E42CE5">
        <w:rPr>
          <w:rFonts w:ascii="Arial" w:hAnsi="Arial" w:cs="Arial"/>
          <w:lang w:val="en-CA"/>
        </w:rPr>
        <w:t xml:space="preserve"> </w:t>
      </w:r>
      <w:hyperlink r:id="rId12" w:history="1">
        <w:r w:rsidRPr="00E42CE5">
          <w:rPr>
            <w:rStyle w:val="Lienhypertexte"/>
            <w:rFonts w:ascii="Arial" w:hAnsi="Arial" w:cs="Arial"/>
            <w:sz w:val="20"/>
            <w:szCs w:val="20"/>
            <w:lang w:val="en-CA" w:eastAsia="fr-CA"/>
          </w:rPr>
          <w:t>www.</w:t>
        </w:r>
        <w:r w:rsidRPr="00E42CE5">
          <w:rPr>
            <w:rStyle w:val="Lienhypertexte"/>
            <w:rFonts w:ascii="Arial" w:hAnsi="Arial" w:cs="Arial"/>
            <w:sz w:val="20"/>
            <w:szCs w:val="20"/>
            <w:lang w:val="en-CA"/>
          </w:rPr>
          <w:t>insquebec.org</w:t>
        </w:r>
      </w:hyperlink>
    </w:p>
    <w:p w14:paraId="503DE533" w14:textId="718EC4F1" w:rsidR="00DB2B75" w:rsidRPr="00E42CE5" w:rsidRDefault="00DB2B75">
      <w:pPr>
        <w:rPr>
          <w:rFonts w:ascii="Arial" w:hAnsi="Arial" w:cs="Arial"/>
          <w:sz w:val="20"/>
          <w:szCs w:val="20"/>
          <w:lang w:val="en-CA" w:eastAsia="fr-CA"/>
        </w:rPr>
      </w:pPr>
      <w:r w:rsidRPr="00E42CE5">
        <w:rPr>
          <w:rFonts w:ascii="Arial" w:hAnsi="Arial" w:cs="Arial"/>
          <w:sz w:val="20"/>
          <w:szCs w:val="20"/>
          <w:lang w:val="en-CA" w:eastAsia="fr-CA"/>
        </w:rPr>
        <w:br w:type="page"/>
      </w:r>
    </w:p>
    <w:p w14:paraId="0D265594" w14:textId="43D9286A" w:rsidR="00DB2B75" w:rsidRPr="00E42CE5" w:rsidRDefault="00DB2B75" w:rsidP="00441FEC">
      <w:pPr>
        <w:spacing w:after="120"/>
        <w:ind w:left="-284"/>
        <w:jc w:val="center"/>
        <w:rPr>
          <w:rFonts w:ascii="Arial" w:hAnsi="Arial" w:cs="Arial"/>
          <w:b/>
          <w:bCs/>
          <w:sz w:val="20"/>
          <w:szCs w:val="20"/>
          <w:lang w:val="en-CA"/>
        </w:rPr>
      </w:pPr>
      <w:r w:rsidRPr="00E42CE5">
        <w:rPr>
          <w:rFonts w:ascii="Arial" w:hAnsi="Arial" w:cs="Arial"/>
          <w:b/>
          <w:bCs/>
          <w:sz w:val="20"/>
          <w:szCs w:val="20"/>
          <w:lang w:val="en-CA"/>
        </w:rPr>
        <w:lastRenderedPageBreak/>
        <w:t>Annexe 1</w:t>
      </w:r>
    </w:p>
    <w:p w14:paraId="27C8A406" w14:textId="14285583" w:rsidR="00DB2B75" w:rsidRPr="00E42CE5" w:rsidRDefault="00DB2B75" w:rsidP="00441FEC">
      <w:pPr>
        <w:spacing w:after="120"/>
        <w:ind w:left="-284"/>
        <w:jc w:val="center"/>
        <w:rPr>
          <w:rFonts w:ascii="Arial" w:hAnsi="Arial" w:cs="Arial"/>
          <w:b/>
          <w:bCs/>
          <w:sz w:val="20"/>
          <w:szCs w:val="20"/>
        </w:rPr>
      </w:pPr>
      <w:r w:rsidRPr="00E42CE5">
        <w:rPr>
          <w:rFonts w:ascii="Arial" w:hAnsi="Arial" w:cs="Arial"/>
          <w:b/>
          <w:bCs/>
          <w:sz w:val="20"/>
          <w:szCs w:val="20"/>
        </w:rPr>
        <w:t>Formulaire d’autoévaluation des compétences</w:t>
      </w:r>
    </w:p>
    <w:p w14:paraId="5114EBD4" w14:textId="77777777" w:rsidR="00980F5E" w:rsidRPr="00E42CE5" w:rsidRDefault="00980F5E" w:rsidP="00441FEC">
      <w:pPr>
        <w:spacing w:after="120"/>
        <w:ind w:left="-284"/>
        <w:jc w:val="center"/>
        <w:rPr>
          <w:rFonts w:ascii="Arial" w:hAnsi="Arial" w:cs="Arial"/>
          <w:b/>
          <w:bCs/>
          <w:sz w:val="20"/>
          <w:szCs w:val="20"/>
        </w:rPr>
      </w:pPr>
    </w:p>
    <w:p w14:paraId="07D7EFF4" w14:textId="71AB5894" w:rsidR="001069E3" w:rsidRPr="00E42CE5" w:rsidRDefault="00B42385" w:rsidP="001069E3">
      <w:pPr>
        <w:spacing w:after="120"/>
        <w:ind w:left="142"/>
        <w:rPr>
          <w:rFonts w:ascii="Arial" w:eastAsia="Times New Roman" w:hAnsi="Arial" w:cs="Arial"/>
          <w:color w:val="000000"/>
          <w:sz w:val="20"/>
          <w:szCs w:val="20"/>
          <w:lang w:eastAsia="fr-CA"/>
        </w:rPr>
      </w:pPr>
      <w:r w:rsidRPr="00E42CE5">
        <w:rPr>
          <w:rFonts w:ascii="Arial" w:eastAsia="Times New Roman" w:hAnsi="Arial" w:cs="Arial"/>
          <w:color w:val="000000"/>
          <w:sz w:val="20"/>
          <w:szCs w:val="20"/>
          <w:lang w:eastAsia="fr-CA"/>
        </w:rPr>
        <w:t>Veuillez cocher le niveau qui correspond à chaque compétence</w:t>
      </w:r>
      <w:r w:rsidR="001069E3" w:rsidRPr="00E42CE5">
        <w:rPr>
          <w:rFonts w:ascii="Arial" w:eastAsia="Times New Roman" w:hAnsi="Arial" w:cs="Arial"/>
          <w:color w:val="000000"/>
          <w:sz w:val="20"/>
          <w:szCs w:val="20"/>
          <w:lang w:eastAsia="fr-CA"/>
        </w:rPr>
        <w:t>, expérience ou aptitude et habileté</w:t>
      </w:r>
    </w:p>
    <w:p w14:paraId="59BCE918" w14:textId="77777777" w:rsidR="001069E3" w:rsidRPr="00E42CE5" w:rsidRDefault="00980F5E" w:rsidP="001069E3">
      <w:pPr>
        <w:pStyle w:val="Paragraphedeliste"/>
        <w:numPr>
          <w:ilvl w:val="0"/>
          <w:numId w:val="19"/>
        </w:numPr>
        <w:rPr>
          <w:rFonts w:ascii="Arial" w:hAnsi="Arial" w:cs="Arial"/>
          <w:sz w:val="20"/>
          <w:szCs w:val="20"/>
        </w:rPr>
      </w:pPr>
      <w:r w:rsidRPr="00E42CE5">
        <w:rPr>
          <w:rFonts w:ascii="Arial" w:eastAsia="Times New Roman" w:hAnsi="Arial" w:cs="Arial"/>
          <w:color w:val="000000"/>
          <w:sz w:val="20"/>
          <w:szCs w:val="20"/>
          <w:lang w:eastAsia="fr-CA"/>
        </w:rPr>
        <w:t>Expert : compétence, habileté, expérience très bien maitrisée</w:t>
      </w:r>
    </w:p>
    <w:p w14:paraId="30438904" w14:textId="77777777" w:rsidR="001069E3" w:rsidRPr="00E42CE5" w:rsidRDefault="00980F5E" w:rsidP="001069E3">
      <w:pPr>
        <w:pStyle w:val="Paragraphedeliste"/>
        <w:numPr>
          <w:ilvl w:val="0"/>
          <w:numId w:val="19"/>
        </w:numPr>
        <w:rPr>
          <w:rFonts w:ascii="Arial" w:hAnsi="Arial" w:cs="Arial"/>
          <w:sz w:val="20"/>
          <w:szCs w:val="20"/>
        </w:rPr>
      </w:pPr>
      <w:r w:rsidRPr="00E42CE5">
        <w:rPr>
          <w:rFonts w:ascii="Arial" w:eastAsia="Times New Roman" w:hAnsi="Arial" w:cs="Arial"/>
          <w:color w:val="000000"/>
          <w:sz w:val="20"/>
          <w:szCs w:val="20"/>
          <w:lang w:eastAsia="fr-CA"/>
        </w:rPr>
        <w:t>Intermédiaire: compétence, habileté, expérience moyennement maitrisée</w:t>
      </w:r>
    </w:p>
    <w:p w14:paraId="0923C2D5" w14:textId="77777777" w:rsidR="00627D3B" w:rsidRPr="00E42CE5" w:rsidRDefault="00980F5E" w:rsidP="001069E3">
      <w:pPr>
        <w:pStyle w:val="Paragraphedeliste"/>
        <w:numPr>
          <w:ilvl w:val="0"/>
          <w:numId w:val="19"/>
        </w:numPr>
        <w:rPr>
          <w:rFonts w:ascii="Arial" w:hAnsi="Arial" w:cs="Arial"/>
          <w:sz w:val="20"/>
          <w:szCs w:val="20"/>
        </w:rPr>
      </w:pPr>
      <w:r w:rsidRPr="00E42CE5">
        <w:rPr>
          <w:rFonts w:ascii="Arial" w:eastAsia="Times New Roman" w:hAnsi="Arial" w:cs="Arial"/>
          <w:color w:val="000000"/>
          <w:sz w:val="20"/>
          <w:szCs w:val="20"/>
          <w:lang w:eastAsia="fr-CA"/>
        </w:rPr>
        <w:t>De base: compétence, habileté, expérience avec connaissances minimales</w:t>
      </w:r>
    </w:p>
    <w:p w14:paraId="5F80694C" w14:textId="77777777" w:rsidR="00627D3B" w:rsidRPr="00E42CE5" w:rsidRDefault="00627D3B" w:rsidP="00627D3B">
      <w:pPr>
        <w:rPr>
          <w:rFonts w:ascii="Arial" w:eastAsia="Times New Roman" w:hAnsi="Arial" w:cs="Arial"/>
          <w:color w:val="000000"/>
          <w:sz w:val="20"/>
          <w:szCs w:val="20"/>
          <w:lang w:eastAsia="fr-CA"/>
        </w:rPr>
      </w:pPr>
    </w:p>
    <w:p w14:paraId="6F427EC5" w14:textId="41727F21" w:rsidR="00980F5E" w:rsidRPr="00E42CE5" w:rsidRDefault="00980F5E" w:rsidP="00627D3B">
      <w:pPr>
        <w:rPr>
          <w:rFonts w:ascii="Arial" w:hAnsi="Arial" w:cs="Arial"/>
          <w:sz w:val="20"/>
          <w:szCs w:val="20"/>
        </w:rPr>
      </w:pPr>
    </w:p>
    <w:tbl>
      <w:tblPr>
        <w:tblW w:w="96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9"/>
        <w:gridCol w:w="939"/>
        <w:gridCol w:w="1397"/>
        <w:gridCol w:w="892"/>
        <w:gridCol w:w="876"/>
      </w:tblGrid>
      <w:tr w:rsidR="00980F5E" w:rsidRPr="00E42CE5" w14:paraId="644D94CC" w14:textId="77777777" w:rsidTr="00980F5E">
        <w:trPr>
          <w:trHeight w:val="387"/>
        </w:trPr>
        <w:tc>
          <w:tcPr>
            <w:tcW w:w="5529" w:type="dxa"/>
            <w:shd w:val="clear" w:color="000000" w:fill="305496"/>
            <w:noWrap/>
            <w:vAlign w:val="center"/>
            <w:hideMark/>
          </w:tcPr>
          <w:p w14:paraId="65064F70" w14:textId="77777777" w:rsidR="00980F5E" w:rsidRPr="00E42CE5" w:rsidRDefault="00980F5E" w:rsidP="00980F5E">
            <w:pPr>
              <w:rPr>
                <w:rFonts w:ascii="Arial" w:eastAsia="Times New Roman" w:hAnsi="Arial" w:cs="Arial"/>
                <w:b/>
                <w:bCs/>
                <w:color w:val="FFFFFF"/>
                <w:sz w:val="20"/>
                <w:szCs w:val="20"/>
                <w:lang w:eastAsia="fr-CA"/>
              </w:rPr>
            </w:pPr>
            <w:r w:rsidRPr="00E42CE5">
              <w:rPr>
                <w:rFonts w:ascii="Arial" w:eastAsia="Times New Roman" w:hAnsi="Arial" w:cs="Arial"/>
                <w:b/>
                <w:bCs/>
                <w:color w:val="FFFFFF"/>
                <w:sz w:val="20"/>
                <w:szCs w:val="20"/>
                <w:lang w:eastAsia="fr-CA"/>
              </w:rPr>
              <w:t>Compétences et expérience</w:t>
            </w:r>
          </w:p>
        </w:tc>
        <w:tc>
          <w:tcPr>
            <w:tcW w:w="940" w:type="dxa"/>
            <w:shd w:val="clear" w:color="000000" w:fill="305496"/>
            <w:vAlign w:val="center"/>
          </w:tcPr>
          <w:p w14:paraId="3E226FE7" w14:textId="77777777" w:rsidR="00980F5E" w:rsidRPr="00E42CE5" w:rsidRDefault="00980F5E" w:rsidP="00980F5E">
            <w:pPr>
              <w:jc w:val="center"/>
              <w:rPr>
                <w:rFonts w:ascii="Arial" w:eastAsia="Times New Roman" w:hAnsi="Arial" w:cs="Arial"/>
                <w:b/>
                <w:bCs/>
                <w:color w:val="FFFFFF"/>
                <w:sz w:val="20"/>
                <w:szCs w:val="20"/>
                <w:lang w:eastAsia="fr-CA"/>
              </w:rPr>
            </w:pPr>
            <w:r w:rsidRPr="00E42CE5">
              <w:rPr>
                <w:rFonts w:ascii="Arial" w:eastAsia="Times New Roman" w:hAnsi="Arial" w:cs="Arial"/>
                <w:b/>
                <w:bCs/>
                <w:color w:val="FFFFFF"/>
                <w:sz w:val="20"/>
                <w:szCs w:val="20"/>
                <w:lang w:eastAsia="fr-CA"/>
              </w:rPr>
              <w:t>Expert</w:t>
            </w:r>
          </w:p>
        </w:tc>
        <w:tc>
          <w:tcPr>
            <w:tcW w:w="1396" w:type="dxa"/>
            <w:shd w:val="clear" w:color="000000" w:fill="305496"/>
            <w:vAlign w:val="center"/>
          </w:tcPr>
          <w:p w14:paraId="4A2BC031" w14:textId="77777777" w:rsidR="00980F5E" w:rsidRPr="00E42CE5" w:rsidRDefault="00980F5E" w:rsidP="00980F5E">
            <w:pPr>
              <w:jc w:val="center"/>
              <w:rPr>
                <w:rFonts w:ascii="Arial" w:eastAsia="Times New Roman" w:hAnsi="Arial" w:cs="Arial"/>
                <w:b/>
                <w:bCs/>
                <w:color w:val="FFFFFF"/>
                <w:sz w:val="20"/>
                <w:szCs w:val="20"/>
                <w:lang w:eastAsia="fr-CA"/>
              </w:rPr>
            </w:pPr>
            <w:r w:rsidRPr="00E42CE5">
              <w:rPr>
                <w:rFonts w:ascii="Arial" w:eastAsia="Times New Roman" w:hAnsi="Arial" w:cs="Arial"/>
                <w:b/>
                <w:bCs/>
                <w:color w:val="FFFFFF"/>
                <w:sz w:val="20"/>
                <w:szCs w:val="20"/>
                <w:lang w:eastAsia="fr-CA"/>
              </w:rPr>
              <w:t>Intermédiaire</w:t>
            </w:r>
          </w:p>
        </w:tc>
        <w:tc>
          <w:tcPr>
            <w:tcW w:w="892" w:type="dxa"/>
            <w:shd w:val="clear" w:color="000000" w:fill="305496"/>
            <w:vAlign w:val="center"/>
          </w:tcPr>
          <w:p w14:paraId="0B78F863" w14:textId="77777777" w:rsidR="00980F5E" w:rsidRPr="00E42CE5" w:rsidRDefault="00980F5E" w:rsidP="00980F5E">
            <w:pPr>
              <w:jc w:val="center"/>
              <w:rPr>
                <w:rFonts w:ascii="Arial" w:eastAsia="Times New Roman" w:hAnsi="Arial" w:cs="Arial"/>
                <w:b/>
                <w:bCs/>
                <w:color w:val="FFFFFF"/>
                <w:sz w:val="20"/>
                <w:szCs w:val="20"/>
                <w:lang w:eastAsia="fr-CA"/>
              </w:rPr>
            </w:pPr>
            <w:r w:rsidRPr="00E42CE5">
              <w:rPr>
                <w:rFonts w:ascii="Arial" w:eastAsia="Times New Roman" w:hAnsi="Arial" w:cs="Arial"/>
                <w:b/>
                <w:bCs/>
                <w:color w:val="FFFFFF"/>
                <w:sz w:val="20"/>
                <w:szCs w:val="20"/>
                <w:lang w:eastAsia="fr-CA"/>
              </w:rPr>
              <w:t>De base</w:t>
            </w:r>
          </w:p>
        </w:tc>
        <w:tc>
          <w:tcPr>
            <w:tcW w:w="876" w:type="dxa"/>
            <w:shd w:val="clear" w:color="000000" w:fill="305496"/>
            <w:vAlign w:val="center"/>
          </w:tcPr>
          <w:p w14:paraId="3ADDA69C" w14:textId="77777777" w:rsidR="00980F5E" w:rsidRPr="00E42CE5" w:rsidRDefault="00980F5E" w:rsidP="00980F5E">
            <w:pPr>
              <w:jc w:val="center"/>
              <w:rPr>
                <w:rFonts w:ascii="Arial" w:eastAsia="Times New Roman" w:hAnsi="Arial" w:cs="Arial"/>
                <w:b/>
                <w:bCs/>
                <w:color w:val="FFFFFF"/>
                <w:sz w:val="20"/>
                <w:szCs w:val="20"/>
                <w:lang w:eastAsia="fr-CA"/>
              </w:rPr>
            </w:pPr>
            <w:r w:rsidRPr="00E42CE5">
              <w:rPr>
                <w:rFonts w:ascii="Arial" w:eastAsia="Times New Roman" w:hAnsi="Arial" w:cs="Arial"/>
                <w:b/>
                <w:bCs/>
                <w:color w:val="FFFFFF"/>
                <w:sz w:val="20"/>
                <w:szCs w:val="20"/>
                <w:lang w:eastAsia="fr-CA"/>
              </w:rPr>
              <w:t>N/A</w:t>
            </w:r>
          </w:p>
        </w:tc>
      </w:tr>
      <w:tr w:rsidR="00980F5E" w:rsidRPr="00E42CE5" w14:paraId="1FA9E65F" w14:textId="77777777" w:rsidTr="00980F5E">
        <w:trPr>
          <w:trHeight w:val="288"/>
        </w:trPr>
        <w:tc>
          <w:tcPr>
            <w:tcW w:w="5529" w:type="dxa"/>
            <w:shd w:val="clear" w:color="auto" w:fill="auto"/>
            <w:noWrap/>
            <w:vAlign w:val="center"/>
            <w:hideMark/>
          </w:tcPr>
          <w:p w14:paraId="0F52460E" w14:textId="77777777" w:rsidR="00980F5E" w:rsidRPr="00E42CE5" w:rsidRDefault="00980F5E" w:rsidP="00980F5E">
            <w:pPr>
              <w:rPr>
                <w:rFonts w:ascii="Arial" w:eastAsia="Times New Roman" w:hAnsi="Arial" w:cs="Arial"/>
                <w:color w:val="000000"/>
                <w:sz w:val="20"/>
                <w:szCs w:val="20"/>
                <w:lang w:eastAsia="fr-CA"/>
              </w:rPr>
            </w:pPr>
            <w:r w:rsidRPr="00E42CE5">
              <w:rPr>
                <w:rFonts w:ascii="Arial" w:eastAsia="Times New Roman" w:hAnsi="Arial" w:cs="Arial"/>
                <w:color w:val="000000"/>
                <w:sz w:val="20"/>
                <w:szCs w:val="20"/>
                <w:lang w:eastAsia="fr-CA"/>
              </w:rPr>
              <w:t xml:space="preserve">Gestion de risque </w:t>
            </w:r>
          </w:p>
        </w:tc>
        <w:tc>
          <w:tcPr>
            <w:tcW w:w="940" w:type="dxa"/>
          </w:tcPr>
          <w:p w14:paraId="625648CC" w14:textId="77777777" w:rsidR="00980F5E" w:rsidRPr="00E42CE5" w:rsidRDefault="00980F5E" w:rsidP="00980F5E">
            <w:pPr>
              <w:rPr>
                <w:rFonts w:ascii="Arial" w:eastAsia="Times New Roman" w:hAnsi="Arial" w:cs="Arial"/>
                <w:color w:val="000000"/>
                <w:sz w:val="20"/>
                <w:szCs w:val="20"/>
                <w:lang w:eastAsia="fr-CA"/>
              </w:rPr>
            </w:pPr>
          </w:p>
        </w:tc>
        <w:tc>
          <w:tcPr>
            <w:tcW w:w="1396" w:type="dxa"/>
          </w:tcPr>
          <w:p w14:paraId="23339F6A" w14:textId="77777777" w:rsidR="00980F5E" w:rsidRPr="00E42CE5" w:rsidRDefault="00980F5E" w:rsidP="00980F5E">
            <w:pPr>
              <w:rPr>
                <w:rFonts w:ascii="Arial" w:eastAsia="Times New Roman" w:hAnsi="Arial" w:cs="Arial"/>
                <w:color w:val="000000"/>
                <w:sz w:val="20"/>
                <w:szCs w:val="20"/>
                <w:lang w:eastAsia="fr-CA"/>
              </w:rPr>
            </w:pPr>
          </w:p>
        </w:tc>
        <w:tc>
          <w:tcPr>
            <w:tcW w:w="892" w:type="dxa"/>
          </w:tcPr>
          <w:p w14:paraId="0E776F2A" w14:textId="77777777" w:rsidR="00980F5E" w:rsidRPr="00E42CE5" w:rsidRDefault="00980F5E" w:rsidP="00980F5E">
            <w:pPr>
              <w:rPr>
                <w:rFonts w:ascii="Arial" w:eastAsia="Times New Roman" w:hAnsi="Arial" w:cs="Arial"/>
                <w:color w:val="000000"/>
                <w:sz w:val="20"/>
                <w:szCs w:val="20"/>
                <w:lang w:eastAsia="fr-CA"/>
              </w:rPr>
            </w:pPr>
          </w:p>
        </w:tc>
        <w:tc>
          <w:tcPr>
            <w:tcW w:w="876" w:type="dxa"/>
          </w:tcPr>
          <w:p w14:paraId="16F066F1" w14:textId="77777777" w:rsidR="00980F5E" w:rsidRPr="00E42CE5" w:rsidRDefault="00980F5E" w:rsidP="00980F5E">
            <w:pPr>
              <w:rPr>
                <w:rFonts w:ascii="Arial" w:eastAsia="Times New Roman" w:hAnsi="Arial" w:cs="Arial"/>
                <w:color w:val="000000"/>
                <w:sz w:val="20"/>
                <w:szCs w:val="20"/>
                <w:highlight w:val="yellow"/>
                <w:lang w:eastAsia="fr-CA"/>
              </w:rPr>
            </w:pPr>
          </w:p>
        </w:tc>
      </w:tr>
      <w:tr w:rsidR="00980F5E" w:rsidRPr="00E42CE5" w14:paraId="59340F11" w14:textId="77777777" w:rsidTr="00980F5E">
        <w:trPr>
          <w:trHeight w:val="288"/>
        </w:trPr>
        <w:tc>
          <w:tcPr>
            <w:tcW w:w="5529" w:type="dxa"/>
            <w:shd w:val="clear" w:color="auto" w:fill="auto"/>
            <w:noWrap/>
            <w:vAlign w:val="center"/>
            <w:hideMark/>
          </w:tcPr>
          <w:p w14:paraId="53F7948A" w14:textId="77777777" w:rsidR="00980F5E" w:rsidRPr="00E42CE5" w:rsidRDefault="00980F5E" w:rsidP="00980F5E">
            <w:pPr>
              <w:rPr>
                <w:rFonts w:ascii="Arial" w:eastAsia="Times New Roman" w:hAnsi="Arial" w:cs="Arial"/>
                <w:color w:val="000000"/>
                <w:sz w:val="20"/>
                <w:szCs w:val="20"/>
                <w:lang w:eastAsia="fr-CA"/>
              </w:rPr>
            </w:pPr>
            <w:r w:rsidRPr="00E42CE5">
              <w:rPr>
                <w:rFonts w:ascii="Arial" w:eastAsia="Times New Roman" w:hAnsi="Arial" w:cs="Arial"/>
                <w:color w:val="000000"/>
                <w:sz w:val="20"/>
                <w:szCs w:val="20"/>
                <w:lang w:eastAsia="fr-CA"/>
              </w:rPr>
              <w:t>Gestion de crise</w:t>
            </w:r>
          </w:p>
        </w:tc>
        <w:tc>
          <w:tcPr>
            <w:tcW w:w="940" w:type="dxa"/>
          </w:tcPr>
          <w:p w14:paraId="5C0A5DA7" w14:textId="77777777" w:rsidR="00980F5E" w:rsidRPr="00E42CE5" w:rsidRDefault="00980F5E" w:rsidP="00980F5E">
            <w:pPr>
              <w:rPr>
                <w:rFonts w:ascii="Arial" w:eastAsia="Times New Roman" w:hAnsi="Arial" w:cs="Arial"/>
                <w:color w:val="000000"/>
                <w:sz w:val="20"/>
                <w:szCs w:val="20"/>
                <w:lang w:eastAsia="fr-CA"/>
              </w:rPr>
            </w:pPr>
          </w:p>
        </w:tc>
        <w:tc>
          <w:tcPr>
            <w:tcW w:w="1396" w:type="dxa"/>
          </w:tcPr>
          <w:p w14:paraId="14B7C29C" w14:textId="77777777" w:rsidR="00980F5E" w:rsidRPr="00E42CE5" w:rsidRDefault="00980F5E" w:rsidP="00980F5E">
            <w:pPr>
              <w:rPr>
                <w:rFonts w:ascii="Arial" w:eastAsia="Times New Roman" w:hAnsi="Arial" w:cs="Arial"/>
                <w:color w:val="000000"/>
                <w:sz w:val="20"/>
                <w:szCs w:val="20"/>
                <w:lang w:eastAsia="fr-CA"/>
              </w:rPr>
            </w:pPr>
          </w:p>
        </w:tc>
        <w:tc>
          <w:tcPr>
            <w:tcW w:w="892" w:type="dxa"/>
          </w:tcPr>
          <w:p w14:paraId="68B1A692" w14:textId="77777777" w:rsidR="00980F5E" w:rsidRPr="00E42CE5" w:rsidRDefault="00980F5E" w:rsidP="00980F5E">
            <w:pPr>
              <w:rPr>
                <w:rFonts w:ascii="Arial" w:eastAsia="Times New Roman" w:hAnsi="Arial" w:cs="Arial"/>
                <w:color w:val="000000"/>
                <w:sz w:val="20"/>
                <w:szCs w:val="20"/>
                <w:lang w:eastAsia="fr-CA"/>
              </w:rPr>
            </w:pPr>
          </w:p>
        </w:tc>
        <w:tc>
          <w:tcPr>
            <w:tcW w:w="876" w:type="dxa"/>
          </w:tcPr>
          <w:p w14:paraId="02502F52" w14:textId="77777777" w:rsidR="00980F5E" w:rsidRPr="00E42CE5" w:rsidRDefault="00980F5E" w:rsidP="00980F5E">
            <w:pPr>
              <w:rPr>
                <w:rFonts w:ascii="Arial" w:eastAsia="Times New Roman" w:hAnsi="Arial" w:cs="Arial"/>
                <w:color w:val="000000"/>
                <w:sz w:val="20"/>
                <w:szCs w:val="20"/>
                <w:highlight w:val="yellow"/>
                <w:lang w:eastAsia="fr-CA"/>
              </w:rPr>
            </w:pPr>
          </w:p>
        </w:tc>
      </w:tr>
      <w:tr w:rsidR="00980F5E" w:rsidRPr="00E42CE5" w14:paraId="140A22B3" w14:textId="77777777" w:rsidTr="00980F5E">
        <w:trPr>
          <w:trHeight w:val="288"/>
        </w:trPr>
        <w:tc>
          <w:tcPr>
            <w:tcW w:w="5529" w:type="dxa"/>
            <w:shd w:val="clear" w:color="auto" w:fill="auto"/>
            <w:noWrap/>
            <w:vAlign w:val="center"/>
            <w:hideMark/>
          </w:tcPr>
          <w:p w14:paraId="3D32D472" w14:textId="77777777" w:rsidR="00980F5E" w:rsidRPr="00E42CE5" w:rsidRDefault="00980F5E" w:rsidP="00980F5E">
            <w:pPr>
              <w:rPr>
                <w:rFonts w:ascii="Arial" w:eastAsia="Times New Roman" w:hAnsi="Arial" w:cs="Arial"/>
                <w:color w:val="000000"/>
                <w:sz w:val="20"/>
                <w:szCs w:val="20"/>
                <w:lang w:eastAsia="fr-CA"/>
              </w:rPr>
            </w:pPr>
            <w:r w:rsidRPr="00E42CE5">
              <w:rPr>
                <w:rFonts w:ascii="Arial" w:eastAsia="Times New Roman" w:hAnsi="Arial" w:cs="Arial"/>
                <w:color w:val="000000"/>
                <w:sz w:val="20"/>
                <w:szCs w:val="20"/>
                <w:lang w:eastAsia="fr-CA"/>
              </w:rPr>
              <w:t>Planification stratégique</w:t>
            </w:r>
          </w:p>
        </w:tc>
        <w:tc>
          <w:tcPr>
            <w:tcW w:w="940" w:type="dxa"/>
          </w:tcPr>
          <w:p w14:paraId="620CFF04" w14:textId="77777777" w:rsidR="00980F5E" w:rsidRPr="00E42CE5" w:rsidRDefault="00980F5E" w:rsidP="00980F5E">
            <w:pPr>
              <w:rPr>
                <w:rFonts w:ascii="Arial" w:eastAsia="Times New Roman" w:hAnsi="Arial" w:cs="Arial"/>
                <w:color w:val="000000"/>
                <w:sz w:val="20"/>
                <w:szCs w:val="20"/>
                <w:lang w:eastAsia="fr-CA"/>
              </w:rPr>
            </w:pPr>
          </w:p>
        </w:tc>
        <w:tc>
          <w:tcPr>
            <w:tcW w:w="1396" w:type="dxa"/>
          </w:tcPr>
          <w:p w14:paraId="27A021FC" w14:textId="77777777" w:rsidR="00980F5E" w:rsidRPr="00E42CE5" w:rsidRDefault="00980F5E" w:rsidP="00980F5E">
            <w:pPr>
              <w:rPr>
                <w:rFonts w:ascii="Arial" w:eastAsia="Times New Roman" w:hAnsi="Arial" w:cs="Arial"/>
                <w:color w:val="000000"/>
                <w:sz w:val="20"/>
                <w:szCs w:val="20"/>
                <w:lang w:eastAsia="fr-CA"/>
              </w:rPr>
            </w:pPr>
          </w:p>
        </w:tc>
        <w:tc>
          <w:tcPr>
            <w:tcW w:w="892" w:type="dxa"/>
          </w:tcPr>
          <w:p w14:paraId="454478BE" w14:textId="77777777" w:rsidR="00980F5E" w:rsidRPr="00E42CE5" w:rsidRDefault="00980F5E" w:rsidP="00980F5E">
            <w:pPr>
              <w:rPr>
                <w:rFonts w:ascii="Arial" w:eastAsia="Times New Roman" w:hAnsi="Arial" w:cs="Arial"/>
                <w:color w:val="000000"/>
                <w:sz w:val="20"/>
                <w:szCs w:val="20"/>
                <w:lang w:eastAsia="fr-CA"/>
              </w:rPr>
            </w:pPr>
          </w:p>
        </w:tc>
        <w:tc>
          <w:tcPr>
            <w:tcW w:w="876" w:type="dxa"/>
          </w:tcPr>
          <w:p w14:paraId="6ED8F3B4" w14:textId="77777777" w:rsidR="00980F5E" w:rsidRPr="00E42CE5" w:rsidRDefault="00980F5E" w:rsidP="00980F5E">
            <w:pPr>
              <w:rPr>
                <w:rFonts w:ascii="Arial" w:eastAsia="Times New Roman" w:hAnsi="Arial" w:cs="Arial"/>
                <w:color w:val="000000"/>
                <w:sz w:val="20"/>
                <w:szCs w:val="20"/>
                <w:highlight w:val="yellow"/>
                <w:lang w:eastAsia="fr-CA"/>
              </w:rPr>
            </w:pPr>
          </w:p>
        </w:tc>
      </w:tr>
      <w:tr w:rsidR="00980F5E" w:rsidRPr="00E42CE5" w14:paraId="3D38A339" w14:textId="77777777" w:rsidTr="00980F5E">
        <w:trPr>
          <w:trHeight w:val="288"/>
        </w:trPr>
        <w:tc>
          <w:tcPr>
            <w:tcW w:w="5529" w:type="dxa"/>
            <w:shd w:val="clear" w:color="auto" w:fill="auto"/>
            <w:noWrap/>
            <w:vAlign w:val="center"/>
            <w:hideMark/>
          </w:tcPr>
          <w:p w14:paraId="63E1EC7D" w14:textId="77777777" w:rsidR="00980F5E" w:rsidRPr="00E42CE5" w:rsidRDefault="00980F5E" w:rsidP="00980F5E">
            <w:pPr>
              <w:rPr>
                <w:rFonts w:ascii="Arial" w:eastAsia="Times New Roman" w:hAnsi="Arial" w:cs="Arial"/>
                <w:color w:val="000000"/>
                <w:sz w:val="20"/>
                <w:szCs w:val="20"/>
                <w:lang w:eastAsia="fr-CA"/>
              </w:rPr>
            </w:pPr>
            <w:r w:rsidRPr="00E42CE5">
              <w:rPr>
                <w:rFonts w:ascii="Arial" w:eastAsia="Times New Roman" w:hAnsi="Arial" w:cs="Arial"/>
                <w:color w:val="000000"/>
                <w:sz w:val="20"/>
                <w:szCs w:val="20"/>
                <w:lang w:eastAsia="fr-CA"/>
              </w:rPr>
              <w:t>Gestion du changement</w:t>
            </w:r>
          </w:p>
        </w:tc>
        <w:tc>
          <w:tcPr>
            <w:tcW w:w="940" w:type="dxa"/>
          </w:tcPr>
          <w:p w14:paraId="6D3A71D7" w14:textId="77777777" w:rsidR="00980F5E" w:rsidRPr="00E42CE5" w:rsidRDefault="00980F5E" w:rsidP="00980F5E">
            <w:pPr>
              <w:rPr>
                <w:rFonts w:ascii="Arial" w:eastAsia="Times New Roman" w:hAnsi="Arial" w:cs="Arial"/>
                <w:color w:val="000000"/>
                <w:sz w:val="20"/>
                <w:szCs w:val="20"/>
                <w:lang w:eastAsia="fr-CA"/>
              </w:rPr>
            </w:pPr>
          </w:p>
        </w:tc>
        <w:tc>
          <w:tcPr>
            <w:tcW w:w="1396" w:type="dxa"/>
          </w:tcPr>
          <w:p w14:paraId="762E3DAA" w14:textId="77777777" w:rsidR="00980F5E" w:rsidRPr="00E42CE5" w:rsidRDefault="00980F5E" w:rsidP="00980F5E">
            <w:pPr>
              <w:rPr>
                <w:rFonts w:ascii="Arial" w:eastAsia="Times New Roman" w:hAnsi="Arial" w:cs="Arial"/>
                <w:color w:val="000000"/>
                <w:sz w:val="20"/>
                <w:szCs w:val="20"/>
                <w:lang w:eastAsia="fr-CA"/>
              </w:rPr>
            </w:pPr>
          </w:p>
        </w:tc>
        <w:tc>
          <w:tcPr>
            <w:tcW w:w="892" w:type="dxa"/>
          </w:tcPr>
          <w:p w14:paraId="670086A3" w14:textId="77777777" w:rsidR="00980F5E" w:rsidRPr="00E42CE5" w:rsidRDefault="00980F5E" w:rsidP="00980F5E">
            <w:pPr>
              <w:rPr>
                <w:rFonts w:ascii="Arial" w:eastAsia="Times New Roman" w:hAnsi="Arial" w:cs="Arial"/>
                <w:color w:val="000000"/>
                <w:sz w:val="20"/>
                <w:szCs w:val="20"/>
                <w:lang w:eastAsia="fr-CA"/>
              </w:rPr>
            </w:pPr>
          </w:p>
        </w:tc>
        <w:tc>
          <w:tcPr>
            <w:tcW w:w="876" w:type="dxa"/>
          </w:tcPr>
          <w:p w14:paraId="1A39FA00" w14:textId="77777777" w:rsidR="00980F5E" w:rsidRPr="00E42CE5" w:rsidRDefault="00980F5E" w:rsidP="00980F5E">
            <w:pPr>
              <w:rPr>
                <w:rFonts w:ascii="Arial" w:eastAsia="Times New Roman" w:hAnsi="Arial" w:cs="Arial"/>
                <w:color w:val="000000"/>
                <w:sz w:val="20"/>
                <w:szCs w:val="20"/>
                <w:highlight w:val="yellow"/>
                <w:lang w:eastAsia="fr-CA"/>
              </w:rPr>
            </w:pPr>
          </w:p>
        </w:tc>
      </w:tr>
      <w:tr w:rsidR="00980F5E" w:rsidRPr="00E42CE5" w14:paraId="025B2E8F" w14:textId="77777777" w:rsidTr="00980F5E">
        <w:trPr>
          <w:trHeight w:val="288"/>
        </w:trPr>
        <w:tc>
          <w:tcPr>
            <w:tcW w:w="5529" w:type="dxa"/>
            <w:shd w:val="clear" w:color="auto" w:fill="auto"/>
            <w:noWrap/>
            <w:vAlign w:val="center"/>
            <w:hideMark/>
          </w:tcPr>
          <w:p w14:paraId="40DA97A6" w14:textId="77777777" w:rsidR="00980F5E" w:rsidRPr="00E42CE5" w:rsidRDefault="00980F5E" w:rsidP="00980F5E">
            <w:pPr>
              <w:rPr>
                <w:rFonts w:ascii="Arial" w:eastAsia="Times New Roman" w:hAnsi="Arial" w:cs="Arial"/>
                <w:color w:val="000000"/>
                <w:sz w:val="20"/>
                <w:szCs w:val="20"/>
                <w:lang w:eastAsia="fr-CA"/>
              </w:rPr>
            </w:pPr>
            <w:r w:rsidRPr="00E42CE5">
              <w:rPr>
                <w:rFonts w:ascii="Arial" w:eastAsia="Times New Roman" w:hAnsi="Arial" w:cs="Arial"/>
                <w:color w:val="000000"/>
                <w:sz w:val="20"/>
                <w:szCs w:val="20"/>
                <w:lang w:eastAsia="fr-CA"/>
              </w:rPr>
              <w:t>Juridique</w:t>
            </w:r>
          </w:p>
        </w:tc>
        <w:tc>
          <w:tcPr>
            <w:tcW w:w="940" w:type="dxa"/>
          </w:tcPr>
          <w:p w14:paraId="1CF8A242" w14:textId="77777777" w:rsidR="00980F5E" w:rsidRPr="00E42CE5" w:rsidRDefault="00980F5E" w:rsidP="00980F5E">
            <w:pPr>
              <w:rPr>
                <w:rFonts w:ascii="Arial" w:eastAsia="Times New Roman" w:hAnsi="Arial" w:cs="Arial"/>
                <w:color w:val="000000"/>
                <w:sz w:val="20"/>
                <w:szCs w:val="20"/>
                <w:lang w:eastAsia="fr-CA"/>
              </w:rPr>
            </w:pPr>
          </w:p>
        </w:tc>
        <w:tc>
          <w:tcPr>
            <w:tcW w:w="1396" w:type="dxa"/>
          </w:tcPr>
          <w:p w14:paraId="0975877C" w14:textId="77777777" w:rsidR="00980F5E" w:rsidRPr="00E42CE5" w:rsidRDefault="00980F5E" w:rsidP="00980F5E">
            <w:pPr>
              <w:rPr>
                <w:rFonts w:ascii="Arial" w:eastAsia="Times New Roman" w:hAnsi="Arial" w:cs="Arial"/>
                <w:color w:val="000000"/>
                <w:sz w:val="20"/>
                <w:szCs w:val="20"/>
                <w:lang w:eastAsia="fr-CA"/>
              </w:rPr>
            </w:pPr>
          </w:p>
        </w:tc>
        <w:tc>
          <w:tcPr>
            <w:tcW w:w="892" w:type="dxa"/>
          </w:tcPr>
          <w:p w14:paraId="7CDB5ACA" w14:textId="77777777" w:rsidR="00980F5E" w:rsidRPr="00E42CE5" w:rsidRDefault="00980F5E" w:rsidP="00980F5E">
            <w:pPr>
              <w:rPr>
                <w:rFonts w:ascii="Arial" w:eastAsia="Times New Roman" w:hAnsi="Arial" w:cs="Arial"/>
                <w:color w:val="000000"/>
                <w:sz w:val="20"/>
                <w:szCs w:val="20"/>
                <w:lang w:eastAsia="fr-CA"/>
              </w:rPr>
            </w:pPr>
          </w:p>
        </w:tc>
        <w:tc>
          <w:tcPr>
            <w:tcW w:w="876" w:type="dxa"/>
          </w:tcPr>
          <w:p w14:paraId="0636E0D0" w14:textId="77777777" w:rsidR="00980F5E" w:rsidRPr="00E42CE5" w:rsidRDefault="00980F5E" w:rsidP="00980F5E">
            <w:pPr>
              <w:rPr>
                <w:rFonts w:ascii="Arial" w:eastAsia="Times New Roman" w:hAnsi="Arial" w:cs="Arial"/>
                <w:color w:val="000000"/>
                <w:sz w:val="20"/>
                <w:szCs w:val="20"/>
                <w:highlight w:val="yellow"/>
                <w:lang w:eastAsia="fr-CA"/>
              </w:rPr>
            </w:pPr>
          </w:p>
        </w:tc>
      </w:tr>
      <w:tr w:rsidR="00980F5E" w:rsidRPr="00E42CE5" w14:paraId="7447D4C9" w14:textId="77777777" w:rsidTr="00980F5E">
        <w:trPr>
          <w:trHeight w:val="288"/>
        </w:trPr>
        <w:tc>
          <w:tcPr>
            <w:tcW w:w="5529" w:type="dxa"/>
            <w:shd w:val="clear" w:color="auto" w:fill="auto"/>
            <w:noWrap/>
            <w:vAlign w:val="center"/>
            <w:hideMark/>
          </w:tcPr>
          <w:p w14:paraId="7F15D0C1" w14:textId="77777777" w:rsidR="00980F5E" w:rsidRPr="00E42CE5" w:rsidRDefault="00980F5E" w:rsidP="00980F5E">
            <w:pPr>
              <w:rPr>
                <w:rFonts w:ascii="Arial" w:eastAsia="Times New Roman" w:hAnsi="Arial" w:cs="Arial"/>
                <w:color w:val="000000"/>
                <w:sz w:val="20"/>
                <w:szCs w:val="20"/>
                <w:lang w:eastAsia="fr-CA"/>
              </w:rPr>
            </w:pPr>
            <w:r w:rsidRPr="00E42CE5">
              <w:rPr>
                <w:rFonts w:ascii="Arial" w:eastAsia="Times New Roman" w:hAnsi="Arial" w:cs="Arial"/>
                <w:color w:val="000000"/>
                <w:sz w:val="20"/>
                <w:szCs w:val="20"/>
                <w:lang w:eastAsia="fr-CA"/>
              </w:rPr>
              <w:t xml:space="preserve">Finances </w:t>
            </w:r>
          </w:p>
        </w:tc>
        <w:tc>
          <w:tcPr>
            <w:tcW w:w="940" w:type="dxa"/>
          </w:tcPr>
          <w:p w14:paraId="02F66DC9" w14:textId="77777777" w:rsidR="00980F5E" w:rsidRPr="00E42CE5" w:rsidRDefault="00980F5E" w:rsidP="00980F5E">
            <w:pPr>
              <w:rPr>
                <w:rFonts w:ascii="Arial" w:eastAsia="Times New Roman" w:hAnsi="Arial" w:cs="Arial"/>
                <w:color w:val="000000"/>
                <w:sz w:val="20"/>
                <w:szCs w:val="20"/>
                <w:lang w:eastAsia="fr-CA"/>
              </w:rPr>
            </w:pPr>
          </w:p>
        </w:tc>
        <w:tc>
          <w:tcPr>
            <w:tcW w:w="1396" w:type="dxa"/>
          </w:tcPr>
          <w:p w14:paraId="42DE7131" w14:textId="77777777" w:rsidR="00980F5E" w:rsidRPr="00E42CE5" w:rsidRDefault="00980F5E" w:rsidP="00980F5E">
            <w:pPr>
              <w:rPr>
                <w:rFonts w:ascii="Arial" w:eastAsia="Times New Roman" w:hAnsi="Arial" w:cs="Arial"/>
                <w:color w:val="000000"/>
                <w:sz w:val="20"/>
                <w:szCs w:val="20"/>
                <w:lang w:eastAsia="fr-CA"/>
              </w:rPr>
            </w:pPr>
          </w:p>
        </w:tc>
        <w:tc>
          <w:tcPr>
            <w:tcW w:w="892" w:type="dxa"/>
          </w:tcPr>
          <w:p w14:paraId="6AA92EFB" w14:textId="77777777" w:rsidR="00980F5E" w:rsidRPr="00E42CE5" w:rsidRDefault="00980F5E" w:rsidP="00980F5E">
            <w:pPr>
              <w:rPr>
                <w:rFonts w:ascii="Arial" w:eastAsia="Times New Roman" w:hAnsi="Arial" w:cs="Arial"/>
                <w:color w:val="000000"/>
                <w:sz w:val="20"/>
                <w:szCs w:val="20"/>
                <w:lang w:eastAsia="fr-CA"/>
              </w:rPr>
            </w:pPr>
          </w:p>
        </w:tc>
        <w:tc>
          <w:tcPr>
            <w:tcW w:w="876" w:type="dxa"/>
          </w:tcPr>
          <w:p w14:paraId="777C3D47" w14:textId="77777777" w:rsidR="00980F5E" w:rsidRPr="00E42CE5" w:rsidRDefault="00980F5E" w:rsidP="00980F5E">
            <w:pPr>
              <w:rPr>
                <w:rFonts w:ascii="Arial" w:eastAsia="Times New Roman" w:hAnsi="Arial" w:cs="Arial"/>
                <w:color w:val="000000"/>
                <w:sz w:val="20"/>
                <w:szCs w:val="20"/>
                <w:highlight w:val="yellow"/>
                <w:lang w:eastAsia="fr-CA"/>
              </w:rPr>
            </w:pPr>
          </w:p>
        </w:tc>
      </w:tr>
      <w:tr w:rsidR="00980F5E" w:rsidRPr="00E42CE5" w14:paraId="1FC663EC" w14:textId="77777777" w:rsidTr="00980F5E">
        <w:trPr>
          <w:trHeight w:val="288"/>
        </w:trPr>
        <w:tc>
          <w:tcPr>
            <w:tcW w:w="5529" w:type="dxa"/>
            <w:shd w:val="clear" w:color="auto" w:fill="auto"/>
            <w:noWrap/>
            <w:vAlign w:val="center"/>
            <w:hideMark/>
          </w:tcPr>
          <w:p w14:paraId="02BB16F0" w14:textId="77777777" w:rsidR="00980F5E" w:rsidRPr="00E42CE5" w:rsidRDefault="00980F5E" w:rsidP="00980F5E">
            <w:pPr>
              <w:rPr>
                <w:rFonts w:ascii="Arial" w:eastAsia="Times New Roman" w:hAnsi="Arial" w:cs="Arial"/>
                <w:color w:val="000000"/>
                <w:sz w:val="20"/>
                <w:szCs w:val="20"/>
                <w:lang w:eastAsia="fr-CA"/>
              </w:rPr>
            </w:pPr>
            <w:r w:rsidRPr="00E42CE5">
              <w:rPr>
                <w:rFonts w:ascii="Arial" w:eastAsia="Times New Roman" w:hAnsi="Arial" w:cs="Arial"/>
                <w:color w:val="000000"/>
                <w:sz w:val="20"/>
                <w:szCs w:val="20"/>
                <w:lang w:eastAsia="fr-CA"/>
              </w:rPr>
              <w:t>Connaissance du système gouvernemental</w:t>
            </w:r>
          </w:p>
        </w:tc>
        <w:tc>
          <w:tcPr>
            <w:tcW w:w="940" w:type="dxa"/>
          </w:tcPr>
          <w:p w14:paraId="5E6BA8A9" w14:textId="77777777" w:rsidR="00980F5E" w:rsidRPr="00E42CE5" w:rsidRDefault="00980F5E" w:rsidP="00980F5E">
            <w:pPr>
              <w:rPr>
                <w:rFonts w:ascii="Arial" w:eastAsia="Times New Roman" w:hAnsi="Arial" w:cs="Arial"/>
                <w:color w:val="000000"/>
                <w:sz w:val="20"/>
                <w:szCs w:val="20"/>
                <w:lang w:eastAsia="fr-CA"/>
              </w:rPr>
            </w:pPr>
          </w:p>
        </w:tc>
        <w:tc>
          <w:tcPr>
            <w:tcW w:w="1396" w:type="dxa"/>
          </w:tcPr>
          <w:p w14:paraId="6332536E" w14:textId="77777777" w:rsidR="00980F5E" w:rsidRPr="00E42CE5" w:rsidRDefault="00980F5E" w:rsidP="00980F5E">
            <w:pPr>
              <w:rPr>
                <w:rFonts w:ascii="Arial" w:eastAsia="Times New Roman" w:hAnsi="Arial" w:cs="Arial"/>
                <w:color w:val="000000"/>
                <w:sz w:val="20"/>
                <w:szCs w:val="20"/>
                <w:lang w:eastAsia="fr-CA"/>
              </w:rPr>
            </w:pPr>
          </w:p>
        </w:tc>
        <w:tc>
          <w:tcPr>
            <w:tcW w:w="892" w:type="dxa"/>
          </w:tcPr>
          <w:p w14:paraId="1CB7935B" w14:textId="77777777" w:rsidR="00980F5E" w:rsidRPr="00E42CE5" w:rsidRDefault="00980F5E" w:rsidP="00980F5E">
            <w:pPr>
              <w:rPr>
                <w:rFonts w:ascii="Arial" w:eastAsia="Times New Roman" w:hAnsi="Arial" w:cs="Arial"/>
                <w:color w:val="000000"/>
                <w:sz w:val="20"/>
                <w:szCs w:val="20"/>
                <w:lang w:eastAsia="fr-CA"/>
              </w:rPr>
            </w:pPr>
          </w:p>
        </w:tc>
        <w:tc>
          <w:tcPr>
            <w:tcW w:w="876" w:type="dxa"/>
          </w:tcPr>
          <w:p w14:paraId="499CCF38" w14:textId="77777777" w:rsidR="00980F5E" w:rsidRPr="00E42CE5" w:rsidRDefault="00980F5E" w:rsidP="00980F5E">
            <w:pPr>
              <w:rPr>
                <w:rFonts w:ascii="Arial" w:eastAsia="Times New Roman" w:hAnsi="Arial" w:cs="Arial"/>
                <w:color w:val="000000"/>
                <w:sz w:val="20"/>
                <w:szCs w:val="20"/>
                <w:highlight w:val="yellow"/>
                <w:lang w:eastAsia="fr-CA"/>
              </w:rPr>
            </w:pPr>
          </w:p>
        </w:tc>
      </w:tr>
      <w:tr w:rsidR="00980F5E" w:rsidRPr="00E42CE5" w14:paraId="2A3C6A93" w14:textId="77777777" w:rsidTr="00980F5E">
        <w:trPr>
          <w:trHeight w:val="288"/>
        </w:trPr>
        <w:tc>
          <w:tcPr>
            <w:tcW w:w="5529" w:type="dxa"/>
            <w:shd w:val="clear" w:color="auto" w:fill="auto"/>
            <w:noWrap/>
            <w:vAlign w:val="center"/>
            <w:hideMark/>
          </w:tcPr>
          <w:p w14:paraId="18F420A4" w14:textId="77777777" w:rsidR="00980F5E" w:rsidRPr="00E42CE5" w:rsidRDefault="00980F5E" w:rsidP="00980F5E">
            <w:pPr>
              <w:rPr>
                <w:rFonts w:ascii="Arial" w:eastAsia="Times New Roman" w:hAnsi="Arial" w:cs="Arial"/>
                <w:color w:val="000000"/>
                <w:sz w:val="20"/>
                <w:szCs w:val="20"/>
                <w:lang w:eastAsia="fr-CA"/>
              </w:rPr>
            </w:pPr>
            <w:r w:rsidRPr="00E42CE5">
              <w:rPr>
                <w:rFonts w:ascii="Arial" w:eastAsia="Times New Roman" w:hAnsi="Arial" w:cs="Arial"/>
                <w:color w:val="000000"/>
                <w:sz w:val="20"/>
                <w:szCs w:val="20"/>
                <w:lang w:eastAsia="fr-CA"/>
              </w:rPr>
              <w:t>Financement public</w:t>
            </w:r>
          </w:p>
        </w:tc>
        <w:tc>
          <w:tcPr>
            <w:tcW w:w="940" w:type="dxa"/>
          </w:tcPr>
          <w:p w14:paraId="6894E720" w14:textId="77777777" w:rsidR="00980F5E" w:rsidRPr="00E42CE5" w:rsidRDefault="00980F5E" w:rsidP="00980F5E">
            <w:pPr>
              <w:rPr>
                <w:rFonts w:ascii="Arial" w:eastAsia="Times New Roman" w:hAnsi="Arial" w:cs="Arial"/>
                <w:color w:val="000000"/>
                <w:sz w:val="20"/>
                <w:szCs w:val="20"/>
                <w:lang w:eastAsia="fr-CA"/>
              </w:rPr>
            </w:pPr>
          </w:p>
        </w:tc>
        <w:tc>
          <w:tcPr>
            <w:tcW w:w="1396" w:type="dxa"/>
          </w:tcPr>
          <w:p w14:paraId="3373B5A1" w14:textId="77777777" w:rsidR="00980F5E" w:rsidRPr="00E42CE5" w:rsidRDefault="00980F5E" w:rsidP="00980F5E">
            <w:pPr>
              <w:rPr>
                <w:rFonts w:ascii="Arial" w:eastAsia="Times New Roman" w:hAnsi="Arial" w:cs="Arial"/>
                <w:color w:val="000000"/>
                <w:sz w:val="20"/>
                <w:szCs w:val="20"/>
                <w:lang w:eastAsia="fr-CA"/>
              </w:rPr>
            </w:pPr>
          </w:p>
        </w:tc>
        <w:tc>
          <w:tcPr>
            <w:tcW w:w="892" w:type="dxa"/>
          </w:tcPr>
          <w:p w14:paraId="790BB6C1" w14:textId="77777777" w:rsidR="00980F5E" w:rsidRPr="00E42CE5" w:rsidRDefault="00980F5E" w:rsidP="00980F5E">
            <w:pPr>
              <w:rPr>
                <w:rFonts w:ascii="Arial" w:eastAsia="Times New Roman" w:hAnsi="Arial" w:cs="Arial"/>
                <w:color w:val="000000"/>
                <w:sz w:val="20"/>
                <w:szCs w:val="20"/>
                <w:lang w:eastAsia="fr-CA"/>
              </w:rPr>
            </w:pPr>
          </w:p>
        </w:tc>
        <w:tc>
          <w:tcPr>
            <w:tcW w:w="876" w:type="dxa"/>
          </w:tcPr>
          <w:p w14:paraId="516EFF13" w14:textId="77777777" w:rsidR="00980F5E" w:rsidRPr="00E42CE5" w:rsidRDefault="00980F5E" w:rsidP="00980F5E">
            <w:pPr>
              <w:rPr>
                <w:rFonts w:ascii="Arial" w:eastAsia="Times New Roman" w:hAnsi="Arial" w:cs="Arial"/>
                <w:color w:val="000000"/>
                <w:sz w:val="20"/>
                <w:szCs w:val="20"/>
                <w:highlight w:val="yellow"/>
                <w:lang w:eastAsia="fr-CA"/>
              </w:rPr>
            </w:pPr>
          </w:p>
        </w:tc>
      </w:tr>
      <w:tr w:rsidR="00980F5E" w:rsidRPr="00E42CE5" w14:paraId="5F360CC7" w14:textId="77777777" w:rsidTr="00980F5E">
        <w:trPr>
          <w:trHeight w:val="288"/>
        </w:trPr>
        <w:tc>
          <w:tcPr>
            <w:tcW w:w="5529" w:type="dxa"/>
            <w:shd w:val="clear" w:color="auto" w:fill="auto"/>
            <w:noWrap/>
            <w:vAlign w:val="center"/>
            <w:hideMark/>
          </w:tcPr>
          <w:p w14:paraId="6AD147BE" w14:textId="77777777" w:rsidR="00980F5E" w:rsidRPr="00E42CE5" w:rsidRDefault="00980F5E" w:rsidP="00980F5E">
            <w:pPr>
              <w:rPr>
                <w:rFonts w:ascii="Arial" w:eastAsia="Times New Roman" w:hAnsi="Arial" w:cs="Arial"/>
                <w:color w:val="000000"/>
                <w:sz w:val="20"/>
                <w:szCs w:val="20"/>
                <w:lang w:eastAsia="fr-CA"/>
              </w:rPr>
            </w:pPr>
            <w:r w:rsidRPr="00E42CE5">
              <w:rPr>
                <w:rFonts w:ascii="Arial" w:eastAsia="Times New Roman" w:hAnsi="Arial" w:cs="Arial"/>
                <w:color w:val="000000"/>
                <w:sz w:val="20"/>
                <w:szCs w:val="20"/>
                <w:lang w:eastAsia="fr-CA"/>
              </w:rPr>
              <w:t>Communication/marketing/ médias sociaux</w:t>
            </w:r>
          </w:p>
        </w:tc>
        <w:tc>
          <w:tcPr>
            <w:tcW w:w="940" w:type="dxa"/>
          </w:tcPr>
          <w:p w14:paraId="79BA22A8" w14:textId="77777777" w:rsidR="00980F5E" w:rsidRPr="00E42CE5" w:rsidRDefault="00980F5E" w:rsidP="00980F5E">
            <w:pPr>
              <w:rPr>
                <w:rFonts w:ascii="Arial" w:eastAsia="Times New Roman" w:hAnsi="Arial" w:cs="Arial"/>
                <w:color w:val="000000"/>
                <w:sz w:val="20"/>
                <w:szCs w:val="20"/>
                <w:lang w:eastAsia="fr-CA"/>
              </w:rPr>
            </w:pPr>
          </w:p>
        </w:tc>
        <w:tc>
          <w:tcPr>
            <w:tcW w:w="1396" w:type="dxa"/>
          </w:tcPr>
          <w:p w14:paraId="74D070C1" w14:textId="77777777" w:rsidR="00980F5E" w:rsidRPr="00E42CE5" w:rsidRDefault="00980F5E" w:rsidP="00980F5E">
            <w:pPr>
              <w:rPr>
                <w:rFonts w:ascii="Arial" w:eastAsia="Times New Roman" w:hAnsi="Arial" w:cs="Arial"/>
                <w:color w:val="000000"/>
                <w:sz w:val="20"/>
                <w:szCs w:val="20"/>
                <w:lang w:eastAsia="fr-CA"/>
              </w:rPr>
            </w:pPr>
          </w:p>
        </w:tc>
        <w:tc>
          <w:tcPr>
            <w:tcW w:w="892" w:type="dxa"/>
          </w:tcPr>
          <w:p w14:paraId="7B828157" w14:textId="77777777" w:rsidR="00980F5E" w:rsidRPr="00E42CE5" w:rsidRDefault="00980F5E" w:rsidP="00980F5E">
            <w:pPr>
              <w:rPr>
                <w:rFonts w:ascii="Arial" w:eastAsia="Times New Roman" w:hAnsi="Arial" w:cs="Arial"/>
                <w:color w:val="000000"/>
                <w:sz w:val="20"/>
                <w:szCs w:val="20"/>
                <w:lang w:eastAsia="fr-CA"/>
              </w:rPr>
            </w:pPr>
          </w:p>
        </w:tc>
        <w:tc>
          <w:tcPr>
            <w:tcW w:w="876" w:type="dxa"/>
          </w:tcPr>
          <w:p w14:paraId="58A8CFBB" w14:textId="77777777" w:rsidR="00980F5E" w:rsidRPr="00E42CE5" w:rsidRDefault="00980F5E" w:rsidP="00980F5E">
            <w:pPr>
              <w:rPr>
                <w:rFonts w:ascii="Arial" w:eastAsia="Times New Roman" w:hAnsi="Arial" w:cs="Arial"/>
                <w:color w:val="000000"/>
                <w:sz w:val="20"/>
                <w:szCs w:val="20"/>
                <w:highlight w:val="yellow"/>
                <w:lang w:eastAsia="fr-CA"/>
              </w:rPr>
            </w:pPr>
          </w:p>
        </w:tc>
      </w:tr>
      <w:tr w:rsidR="00980F5E" w:rsidRPr="00E42CE5" w14:paraId="79BDB139" w14:textId="77777777" w:rsidTr="00980F5E">
        <w:trPr>
          <w:trHeight w:val="288"/>
        </w:trPr>
        <w:tc>
          <w:tcPr>
            <w:tcW w:w="5529" w:type="dxa"/>
            <w:shd w:val="clear" w:color="auto" w:fill="auto"/>
            <w:noWrap/>
            <w:vAlign w:val="center"/>
            <w:hideMark/>
          </w:tcPr>
          <w:p w14:paraId="379511F3" w14:textId="77777777" w:rsidR="00980F5E" w:rsidRPr="00E42CE5" w:rsidRDefault="00980F5E" w:rsidP="00980F5E">
            <w:pPr>
              <w:rPr>
                <w:rFonts w:ascii="Arial" w:eastAsia="Times New Roman" w:hAnsi="Arial" w:cs="Arial"/>
                <w:color w:val="000000"/>
                <w:sz w:val="20"/>
                <w:szCs w:val="20"/>
                <w:lang w:eastAsia="fr-CA"/>
              </w:rPr>
            </w:pPr>
            <w:r w:rsidRPr="00E42CE5">
              <w:rPr>
                <w:rFonts w:ascii="Arial" w:eastAsia="Times New Roman" w:hAnsi="Arial" w:cs="Arial"/>
                <w:color w:val="000000"/>
                <w:sz w:val="20"/>
                <w:szCs w:val="20"/>
                <w:lang w:eastAsia="fr-CA"/>
              </w:rPr>
              <w:t xml:space="preserve">Génération de revenus incluant les partenariats d’affaire, </w:t>
            </w:r>
            <w:r w:rsidRPr="00E42CE5">
              <w:rPr>
                <w:rFonts w:ascii="Arial" w:eastAsia="Times New Roman" w:hAnsi="Arial" w:cs="Arial"/>
                <w:color w:val="000000"/>
                <w:sz w:val="20"/>
                <w:szCs w:val="20"/>
                <w:lang w:eastAsia="fr-CA"/>
              </w:rPr>
              <w:br/>
              <w:t>la commandite et la philanthropie</w:t>
            </w:r>
          </w:p>
        </w:tc>
        <w:tc>
          <w:tcPr>
            <w:tcW w:w="940" w:type="dxa"/>
          </w:tcPr>
          <w:p w14:paraId="6CDE6114" w14:textId="77777777" w:rsidR="00980F5E" w:rsidRPr="00E42CE5" w:rsidRDefault="00980F5E" w:rsidP="00980F5E">
            <w:pPr>
              <w:rPr>
                <w:rFonts w:ascii="Arial" w:eastAsia="Times New Roman" w:hAnsi="Arial" w:cs="Arial"/>
                <w:color w:val="000000"/>
                <w:sz w:val="20"/>
                <w:szCs w:val="20"/>
                <w:lang w:eastAsia="fr-CA"/>
              </w:rPr>
            </w:pPr>
          </w:p>
        </w:tc>
        <w:tc>
          <w:tcPr>
            <w:tcW w:w="1396" w:type="dxa"/>
          </w:tcPr>
          <w:p w14:paraId="2A3F393F" w14:textId="77777777" w:rsidR="00980F5E" w:rsidRPr="00E42CE5" w:rsidRDefault="00980F5E" w:rsidP="00980F5E">
            <w:pPr>
              <w:rPr>
                <w:rFonts w:ascii="Arial" w:eastAsia="Times New Roman" w:hAnsi="Arial" w:cs="Arial"/>
                <w:color w:val="000000"/>
                <w:sz w:val="20"/>
                <w:szCs w:val="20"/>
                <w:lang w:eastAsia="fr-CA"/>
              </w:rPr>
            </w:pPr>
          </w:p>
        </w:tc>
        <w:tc>
          <w:tcPr>
            <w:tcW w:w="892" w:type="dxa"/>
          </w:tcPr>
          <w:p w14:paraId="5683FED3" w14:textId="77777777" w:rsidR="00980F5E" w:rsidRPr="00E42CE5" w:rsidRDefault="00980F5E" w:rsidP="00980F5E">
            <w:pPr>
              <w:rPr>
                <w:rFonts w:ascii="Arial" w:eastAsia="Times New Roman" w:hAnsi="Arial" w:cs="Arial"/>
                <w:color w:val="000000"/>
                <w:sz w:val="20"/>
                <w:szCs w:val="20"/>
                <w:lang w:eastAsia="fr-CA"/>
              </w:rPr>
            </w:pPr>
          </w:p>
        </w:tc>
        <w:tc>
          <w:tcPr>
            <w:tcW w:w="876" w:type="dxa"/>
          </w:tcPr>
          <w:p w14:paraId="20D3D5CC" w14:textId="77777777" w:rsidR="00980F5E" w:rsidRPr="00E42CE5" w:rsidRDefault="00980F5E" w:rsidP="00980F5E">
            <w:pPr>
              <w:rPr>
                <w:rFonts w:ascii="Arial" w:eastAsia="Times New Roman" w:hAnsi="Arial" w:cs="Arial"/>
                <w:color w:val="000000"/>
                <w:sz w:val="20"/>
                <w:szCs w:val="20"/>
                <w:highlight w:val="yellow"/>
                <w:lang w:eastAsia="fr-CA"/>
              </w:rPr>
            </w:pPr>
          </w:p>
        </w:tc>
      </w:tr>
      <w:tr w:rsidR="00980F5E" w:rsidRPr="00E42CE5" w14:paraId="036F1309" w14:textId="77777777" w:rsidTr="00980F5E">
        <w:trPr>
          <w:trHeight w:val="288"/>
        </w:trPr>
        <w:tc>
          <w:tcPr>
            <w:tcW w:w="5529" w:type="dxa"/>
            <w:shd w:val="clear" w:color="auto" w:fill="auto"/>
            <w:noWrap/>
            <w:vAlign w:val="center"/>
            <w:hideMark/>
          </w:tcPr>
          <w:p w14:paraId="7D44C7CC" w14:textId="77777777" w:rsidR="00980F5E" w:rsidRPr="00E42CE5" w:rsidRDefault="00980F5E" w:rsidP="00980F5E">
            <w:pPr>
              <w:rPr>
                <w:rFonts w:ascii="Arial" w:eastAsia="Times New Roman" w:hAnsi="Arial" w:cs="Arial"/>
                <w:color w:val="000000"/>
                <w:sz w:val="20"/>
                <w:szCs w:val="20"/>
                <w:lang w:eastAsia="fr-CA"/>
              </w:rPr>
            </w:pPr>
            <w:r w:rsidRPr="00E42CE5">
              <w:rPr>
                <w:rFonts w:ascii="Arial" w:eastAsia="Times New Roman" w:hAnsi="Arial" w:cs="Arial"/>
                <w:color w:val="000000"/>
                <w:sz w:val="20"/>
                <w:szCs w:val="20"/>
                <w:lang w:eastAsia="fr-CA"/>
              </w:rPr>
              <w:t>La gestion des ressources humaines</w:t>
            </w:r>
          </w:p>
        </w:tc>
        <w:tc>
          <w:tcPr>
            <w:tcW w:w="940" w:type="dxa"/>
          </w:tcPr>
          <w:p w14:paraId="52B1D31F" w14:textId="77777777" w:rsidR="00980F5E" w:rsidRPr="00E42CE5" w:rsidRDefault="00980F5E" w:rsidP="00980F5E">
            <w:pPr>
              <w:rPr>
                <w:rFonts w:ascii="Arial" w:eastAsia="Times New Roman" w:hAnsi="Arial" w:cs="Arial"/>
                <w:color w:val="000000"/>
                <w:sz w:val="20"/>
                <w:szCs w:val="20"/>
                <w:lang w:eastAsia="fr-CA"/>
              </w:rPr>
            </w:pPr>
          </w:p>
        </w:tc>
        <w:tc>
          <w:tcPr>
            <w:tcW w:w="1396" w:type="dxa"/>
          </w:tcPr>
          <w:p w14:paraId="0AFD2967" w14:textId="77777777" w:rsidR="00980F5E" w:rsidRPr="00E42CE5" w:rsidRDefault="00980F5E" w:rsidP="00980F5E">
            <w:pPr>
              <w:rPr>
                <w:rFonts w:ascii="Arial" w:eastAsia="Times New Roman" w:hAnsi="Arial" w:cs="Arial"/>
                <w:color w:val="000000"/>
                <w:sz w:val="20"/>
                <w:szCs w:val="20"/>
                <w:lang w:eastAsia="fr-CA"/>
              </w:rPr>
            </w:pPr>
          </w:p>
        </w:tc>
        <w:tc>
          <w:tcPr>
            <w:tcW w:w="892" w:type="dxa"/>
          </w:tcPr>
          <w:p w14:paraId="2D29FF6E" w14:textId="77777777" w:rsidR="00980F5E" w:rsidRPr="00E42CE5" w:rsidRDefault="00980F5E" w:rsidP="00980F5E">
            <w:pPr>
              <w:rPr>
                <w:rFonts w:ascii="Arial" w:eastAsia="Times New Roman" w:hAnsi="Arial" w:cs="Arial"/>
                <w:color w:val="000000"/>
                <w:sz w:val="20"/>
                <w:szCs w:val="20"/>
                <w:lang w:eastAsia="fr-CA"/>
              </w:rPr>
            </w:pPr>
          </w:p>
        </w:tc>
        <w:tc>
          <w:tcPr>
            <w:tcW w:w="876" w:type="dxa"/>
          </w:tcPr>
          <w:p w14:paraId="3F38DC7A" w14:textId="77777777" w:rsidR="00980F5E" w:rsidRPr="00E42CE5" w:rsidRDefault="00980F5E" w:rsidP="00980F5E">
            <w:pPr>
              <w:rPr>
                <w:rFonts w:ascii="Arial" w:eastAsia="Times New Roman" w:hAnsi="Arial" w:cs="Arial"/>
                <w:color w:val="000000"/>
                <w:sz w:val="20"/>
                <w:szCs w:val="20"/>
                <w:highlight w:val="yellow"/>
                <w:lang w:eastAsia="fr-CA"/>
              </w:rPr>
            </w:pPr>
          </w:p>
        </w:tc>
      </w:tr>
      <w:tr w:rsidR="00980F5E" w:rsidRPr="00E42CE5" w14:paraId="04BE845E" w14:textId="77777777" w:rsidTr="00980F5E">
        <w:trPr>
          <w:trHeight w:val="288"/>
        </w:trPr>
        <w:tc>
          <w:tcPr>
            <w:tcW w:w="5529" w:type="dxa"/>
            <w:shd w:val="clear" w:color="auto" w:fill="auto"/>
            <w:noWrap/>
            <w:vAlign w:val="center"/>
            <w:hideMark/>
          </w:tcPr>
          <w:p w14:paraId="5739E429" w14:textId="77777777" w:rsidR="00980F5E" w:rsidRPr="00E42CE5" w:rsidRDefault="00980F5E" w:rsidP="00980F5E">
            <w:pPr>
              <w:rPr>
                <w:rFonts w:ascii="Arial" w:eastAsia="Times New Roman" w:hAnsi="Arial" w:cs="Arial"/>
                <w:color w:val="000000"/>
                <w:sz w:val="20"/>
                <w:szCs w:val="20"/>
                <w:lang w:eastAsia="fr-CA"/>
              </w:rPr>
            </w:pPr>
            <w:r w:rsidRPr="00E42CE5">
              <w:rPr>
                <w:rFonts w:ascii="Arial" w:eastAsia="Times New Roman" w:hAnsi="Arial" w:cs="Arial"/>
                <w:color w:val="000000"/>
                <w:sz w:val="20"/>
                <w:szCs w:val="20"/>
                <w:lang w:eastAsia="fr-CA"/>
              </w:rPr>
              <w:t>Gouvernance</w:t>
            </w:r>
          </w:p>
        </w:tc>
        <w:tc>
          <w:tcPr>
            <w:tcW w:w="940" w:type="dxa"/>
          </w:tcPr>
          <w:p w14:paraId="62F2D2F5" w14:textId="77777777" w:rsidR="00980F5E" w:rsidRPr="00E42CE5" w:rsidRDefault="00980F5E" w:rsidP="00980F5E">
            <w:pPr>
              <w:rPr>
                <w:rFonts w:ascii="Arial" w:eastAsia="Times New Roman" w:hAnsi="Arial" w:cs="Arial"/>
                <w:color w:val="000000"/>
                <w:sz w:val="20"/>
                <w:szCs w:val="20"/>
                <w:lang w:eastAsia="fr-CA"/>
              </w:rPr>
            </w:pPr>
          </w:p>
        </w:tc>
        <w:tc>
          <w:tcPr>
            <w:tcW w:w="1396" w:type="dxa"/>
          </w:tcPr>
          <w:p w14:paraId="1893E795" w14:textId="77777777" w:rsidR="00980F5E" w:rsidRPr="00E42CE5" w:rsidRDefault="00980F5E" w:rsidP="00980F5E">
            <w:pPr>
              <w:rPr>
                <w:rFonts w:ascii="Arial" w:eastAsia="Times New Roman" w:hAnsi="Arial" w:cs="Arial"/>
                <w:color w:val="000000"/>
                <w:sz w:val="20"/>
                <w:szCs w:val="20"/>
                <w:lang w:eastAsia="fr-CA"/>
              </w:rPr>
            </w:pPr>
          </w:p>
        </w:tc>
        <w:tc>
          <w:tcPr>
            <w:tcW w:w="892" w:type="dxa"/>
          </w:tcPr>
          <w:p w14:paraId="7D280C27" w14:textId="77777777" w:rsidR="00980F5E" w:rsidRPr="00E42CE5" w:rsidRDefault="00980F5E" w:rsidP="00980F5E">
            <w:pPr>
              <w:rPr>
                <w:rFonts w:ascii="Arial" w:eastAsia="Times New Roman" w:hAnsi="Arial" w:cs="Arial"/>
                <w:color w:val="000000"/>
                <w:sz w:val="20"/>
                <w:szCs w:val="20"/>
                <w:lang w:eastAsia="fr-CA"/>
              </w:rPr>
            </w:pPr>
          </w:p>
        </w:tc>
        <w:tc>
          <w:tcPr>
            <w:tcW w:w="876" w:type="dxa"/>
          </w:tcPr>
          <w:p w14:paraId="046729E2" w14:textId="77777777" w:rsidR="00980F5E" w:rsidRPr="00E42CE5" w:rsidRDefault="00980F5E" w:rsidP="00980F5E">
            <w:pPr>
              <w:rPr>
                <w:rFonts w:ascii="Arial" w:eastAsia="Times New Roman" w:hAnsi="Arial" w:cs="Arial"/>
                <w:color w:val="000000"/>
                <w:sz w:val="20"/>
                <w:szCs w:val="20"/>
                <w:highlight w:val="yellow"/>
                <w:lang w:eastAsia="fr-CA"/>
              </w:rPr>
            </w:pPr>
          </w:p>
        </w:tc>
      </w:tr>
      <w:tr w:rsidR="00980F5E" w:rsidRPr="00E42CE5" w14:paraId="6492F91E" w14:textId="77777777" w:rsidTr="00980F5E">
        <w:trPr>
          <w:trHeight w:val="288"/>
        </w:trPr>
        <w:tc>
          <w:tcPr>
            <w:tcW w:w="5529" w:type="dxa"/>
            <w:shd w:val="clear" w:color="auto" w:fill="auto"/>
            <w:noWrap/>
            <w:vAlign w:val="center"/>
            <w:hideMark/>
          </w:tcPr>
          <w:p w14:paraId="1BE8C5A5" w14:textId="77777777" w:rsidR="00980F5E" w:rsidRPr="00E42CE5" w:rsidRDefault="00980F5E" w:rsidP="00980F5E">
            <w:pPr>
              <w:rPr>
                <w:rFonts w:ascii="Arial" w:eastAsia="Times New Roman" w:hAnsi="Arial" w:cs="Arial"/>
                <w:color w:val="000000"/>
                <w:sz w:val="20"/>
                <w:szCs w:val="20"/>
                <w:lang w:eastAsia="fr-CA"/>
              </w:rPr>
            </w:pPr>
            <w:r w:rsidRPr="00E42CE5">
              <w:rPr>
                <w:rFonts w:ascii="Arial" w:eastAsia="Times New Roman" w:hAnsi="Arial" w:cs="Arial"/>
                <w:color w:val="000000"/>
                <w:sz w:val="20"/>
                <w:szCs w:val="20"/>
                <w:lang w:eastAsia="fr-CA"/>
              </w:rPr>
              <w:t>Élaboration de politiques</w:t>
            </w:r>
          </w:p>
        </w:tc>
        <w:tc>
          <w:tcPr>
            <w:tcW w:w="940" w:type="dxa"/>
          </w:tcPr>
          <w:p w14:paraId="4BF306F5" w14:textId="77777777" w:rsidR="00980F5E" w:rsidRPr="00E42CE5" w:rsidRDefault="00980F5E" w:rsidP="00980F5E">
            <w:pPr>
              <w:rPr>
                <w:rFonts w:ascii="Arial" w:eastAsia="Times New Roman" w:hAnsi="Arial" w:cs="Arial"/>
                <w:color w:val="000000"/>
                <w:sz w:val="20"/>
                <w:szCs w:val="20"/>
                <w:lang w:eastAsia="fr-CA"/>
              </w:rPr>
            </w:pPr>
          </w:p>
        </w:tc>
        <w:tc>
          <w:tcPr>
            <w:tcW w:w="1396" w:type="dxa"/>
          </w:tcPr>
          <w:p w14:paraId="455ED1CD" w14:textId="77777777" w:rsidR="00980F5E" w:rsidRPr="00E42CE5" w:rsidRDefault="00980F5E" w:rsidP="00980F5E">
            <w:pPr>
              <w:rPr>
                <w:rFonts w:ascii="Arial" w:eastAsia="Times New Roman" w:hAnsi="Arial" w:cs="Arial"/>
                <w:color w:val="000000"/>
                <w:sz w:val="20"/>
                <w:szCs w:val="20"/>
                <w:lang w:eastAsia="fr-CA"/>
              </w:rPr>
            </w:pPr>
          </w:p>
        </w:tc>
        <w:tc>
          <w:tcPr>
            <w:tcW w:w="892" w:type="dxa"/>
          </w:tcPr>
          <w:p w14:paraId="61A3756B" w14:textId="77777777" w:rsidR="00980F5E" w:rsidRPr="00E42CE5" w:rsidRDefault="00980F5E" w:rsidP="00980F5E">
            <w:pPr>
              <w:rPr>
                <w:rFonts w:ascii="Arial" w:eastAsia="Times New Roman" w:hAnsi="Arial" w:cs="Arial"/>
                <w:color w:val="000000"/>
                <w:sz w:val="20"/>
                <w:szCs w:val="20"/>
                <w:lang w:eastAsia="fr-CA"/>
              </w:rPr>
            </w:pPr>
          </w:p>
        </w:tc>
        <w:tc>
          <w:tcPr>
            <w:tcW w:w="876" w:type="dxa"/>
          </w:tcPr>
          <w:p w14:paraId="56DC82CE" w14:textId="77777777" w:rsidR="00980F5E" w:rsidRPr="00E42CE5" w:rsidRDefault="00980F5E" w:rsidP="00980F5E">
            <w:pPr>
              <w:rPr>
                <w:rFonts w:ascii="Arial" w:eastAsia="Times New Roman" w:hAnsi="Arial" w:cs="Arial"/>
                <w:color w:val="000000"/>
                <w:sz w:val="20"/>
                <w:szCs w:val="20"/>
                <w:highlight w:val="yellow"/>
                <w:lang w:eastAsia="fr-CA"/>
              </w:rPr>
            </w:pPr>
          </w:p>
        </w:tc>
      </w:tr>
      <w:tr w:rsidR="00980F5E" w:rsidRPr="00E42CE5" w14:paraId="2F7F28B4" w14:textId="77777777" w:rsidTr="00980F5E">
        <w:trPr>
          <w:trHeight w:val="288"/>
        </w:trPr>
        <w:tc>
          <w:tcPr>
            <w:tcW w:w="5529" w:type="dxa"/>
            <w:shd w:val="clear" w:color="auto" w:fill="auto"/>
            <w:noWrap/>
            <w:vAlign w:val="center"/>
            <w:hideMark/>
          </w:tcPr>
          <w:p w14:paraId="756BDD65" w14:textId="77777777" w:rsidR="00980F5E" w:rsidRPr="00E42CE5" w:rsidRDefault="00980F5E" w:rsidP="00980F5E">
            <w:pPr>
              <w:rPr>
                <w:rFonts w:ascii="Arial" w:eastAsia="Times New Roman" w:hAnsi="Arial" w:cs="Arial"/>
                <w:color w:val="000000"/>
                <w:sz w:val="20"/>
                <w:szCs w:val="20"/>
                <w:lang w:eastAsia="fr-CA"/>
              </w:rPr>
            </w:pPr>
            <w:r w:rsidRPr="00E42CE5">
              <w:rPr>
                <w:rFonts w:ascii="Arial" w:eastAsia="Times New Roman" w:hAnsi="Arial" w:cs="Arial"/>
                <w:color w:val="000000"/>
                <w:sz w:val="20"/>
                <w:szCs w:val="20"/>
                <w:lang w:eastAsia="fr-CA"/>
              </w:rPr>
              <w:t>Technologies de l'information</w:t>
            </w:r>
          </w:p>
        </w:tc>
        <w:tc>
          <w:tcPr>
            <w:tcW w:w="940" w:type="dxa"/>
          </w:tcPr>
          <w:p w14:paraId="4619624E" w14:textId="77777777" w:rsidR="00980F5E" w:rsidRPr="00E42CE5" w:rsidRDefault="00980F5E" w:rsidP="00980F5E">
            <w:pPr>
              <w:rPr>
                <w:rFonts w:ascii="Arial" w:eastAsia="Times New Roman" w:hAnsi="Arial" w:cs="Arial"/>
                <w:color w:val="000000"/>
                <w:sz w:val="20"/>
                <w:szCs w:val="20"/>
                <w:lang w:eastAsia="fr-CA"/>
              </w:rPr>
            </w:pPr>
          </w:p>
        </w:tc>
        <w:tc>
          <w:tcPr>
            <w:tcW w:w="1396" w:type="dxa"/>
          </w:tcPr>
          <w:p w14:paraId="56DD127E" w14:textId="77777777" w:rsidR="00980F5E" w:rsidRPr="00E42CE5" w:rsidRDefault="00980F5E" w:rsidP="00980F5E">
            <w:pPr>
              <w:rPr>
                <w:rFonts w:ascii="Arial" w:eastAsia="Times New Roman" w:hAnsi="Arial" w:cs="Arial"/>
                <w:color w:val="000000"/>
                <w:sz w:val="20"/>
                <w:szCs w:val="20"/>
                <w:lang w:eastAsia="fr-CA"/>
              </w:rPr>
            </w:pPr>
          </w:p>
        </w:tc>
        <w:tc>
          <w:tcPr>
            <w:tcW w:w="892" w:type="dxa"/>
          </w:tcPr>
          <w:p w14:paraId="7A1B428A" w14:textId="77777777" w:rsidR="00980F5E" w:rsidRPr="00E42CE5" w:rsidRDefault="00980F5E" w:rsidP="00980F5E">
            <w:pPr>
              <w:rPr>
                <w:rFonts w:ascii="Arial" w:eastAsia="Times New Roman" w:hAnsi="Arial" w:cs="Arial"/>
                <w:color w:val="000000"/>
                <w:sz w:val="20"/>
                <w:szCs w:val="20"/>
                <w:lang w:eastAsia="fr-CA"/>
              </w:rPr>
            </w:pPr>
          </w:p>
        </w:tc>
        <w:tc>
          <w:tcPr>
            <w:tcW w:w="876" w:type="dxa"/>
          </w:tcPr>
          <w:p w14:paraId="02D48F03" w14:textId="77777777" w:rsidR="00980F5E" w:rsidRPr="00E42CE5" w:rsidRDefault="00980F5E" w:rsidP="00980F5E">
            <w:pPr>
              <w:rPr>
                <w:rFonts w:ascii="Arial" w:eastAsia="Times New Roman" w:hAnsi="Arial" w:cs="Arial"/>
                <w:color w:val="000000"/>
                <w:sz w:val="20"/>
                <w:szCs w:val="20"/>
                <w:highlight w:val="yellow"/>
                <w:lang w:eastAsia="fr-CA"/>
              </w:rPr>
            </w:pPr>
          </w:p>
        </w:tc>
      </w:tr>
      <w:tr w:rsidR="00980F5E" w:rsidRPr="00E42CE5" w14:paraId="79993CE2" w14:textId="77777777" w:rsidTr="00980F5E">
        <w:trPr>
          <w:trHeight w:val="288"/>
        </w:trPr>
        <w:tc>
          <w:tcPr>
            <w:tcW w:w="5529" w:type="dxa"/>
            <w:shd w:val="clear" w:color="auto" w:fill="auto"/>
            <w:noWrap/>
            <w:vAlign w:val="center"/>
            <w:hideMark/>
          </w:tcPr>
          <w:p w14:paraId="3C49473A" w14:textId="77777777" w:rsidR="00980F5E" w:rsidRPr="00E42CE5" w:rsidRDefault="00980F5E" w:rsidP="00980F5E">
            <w:pPr>
              <w:rPr>
                <w:rFonts w:ascii="Arial" w:eastAsia="Times New Roman" w:hAnsi="Arial" w:cs="Arial"/>
                <w:color w:val="000000"/>
                <w:sz w:val="20"/>
                <w:szCs w:val="20"/>
                <w:lang w:eastAsia="fr-CA"/>
              </w:rPr>
            </w:pPr>
            <w:r w:rsidRPr="00E42CE5">
              <w:rPr>
                <w:rFonts w:ascii="Arial" w:eastAsia="Times New Roman" w:hAnsi="Arial" w:cs="Arial"/>
                <w:color w:val="000000"/>
                <w:sz w:val="20"/>
                <w:szCs w:val="20"/>
                <w:lang w:eastAsia="fr-CA"/>
              </w:rPr>
              <w:t>Habiletés de négociation</w:t>
            </w:r>
          </w:p>
        </w:tc>
        <w:tc>
          <w:tcPr>
            <w:tcW w:w="940" w:type="dxa"/>
          </w:tcPr>
          <w:p w14:paraId="623E51A3" w14:textId="77777777" w:rsidR="00980F5E" w:rsidRPr="00E42CE5" w:rsidRDefault="00980F5E" w:rsidP="00980F5E">
            <w:pPr>
              <w:rPr>
                <w:rFonts w:ascii="Arial" w:eastAsia="Times New Roman" w:hAnsi="Arial" w:cs="Arial"/>
                <w:color w:val="000000"/>
                <w:sz w:val="20"/>
                <w:szCs w:val="20"/>
                <w:lang w:eastAsia="fr-CA"/>
              </w:rPr>
            </w:pPr>
          </w:p>
        </w:tc>
        <w:tc>
          <w:tcPr>
            <w:tcW w:w="1396" w:type="dxa"/>
          </w:tcPr>
          <w:p w14:paraId="0BCEC4B1" w14:textId="77777777" w:rsidR="00980F5E" w:rsidRPr="00E42CE5" w:rsidRDefault="00980F5E" w:rsidP="00980F5E">
            <w:pPr>
              <w:rPr>
                <w:rFonts w:ascii="Arial" w:eastAsia="Times New Roman" w:hAnsi="Arial" w:cs="Arial"/>
                <w:color w:val="000000"/>
                <w:sz w:val="20"/>
                <w:szCs w:val="20"/>
                <w:lang w:eastAsia="fr-CA"/>
              </w:rPr>
            </w:pPr>
          </w:p>
        </w:tc>
        <w:tc>
          <w:tcPr>
            <w:tcW w:w="892" w:type="dxa"/>
          </w:tcPr>
          <w:p w14:paraId="165C720D" w14:textId="77777777" w:rsidR="00980F5E" w:rsidRPr="00E42CE5" w:rsidRDefault="00980F5E" w:rsidP="00980F5E">
            <w:pPr>
              <w:rPr>
                <w:rFonts w:ascii="Arial" w:eastAsia="Times New Roman" w:hAnsi="Arial" w:cs="Arial"/>
                <w:color w:val="000000"/>
                <w:sz w:val="20"/>
                <w:szCs w:val="20"/>
                <w:lang w:eastAsia="fr-CA"/>
              </w:rPr>
            </w:pPr>
          </w:p>
        </w:tc>
        <w:tc>
          <w:tcPr>
            <w:tcW w:w="876" w:type="dxa"/>
          </w:tcPr>
          <w:p w14:paraId="73901597" w14:textId="77777777" w:rsidR="00980F5E" w:rsidRPr="00E42CE5" w:rsidRDefault="00980F5E" w:rsidP="00980F5E">
            <w:pPr>
              <w:rPr>
                <w:rFonts w:ascii="Arial" w:eastAsia="Times New Roman" w:hAnsi="Arial" w:cs="Arial"/>
                <w:color w:val="000000"/>
                <w:sz w:val="20"/>
                <w:szCs w:val="20"/>
                <w:highlight w:val="yellow"/>
                <w:lang w:eastAsia="fr-CA"/>
              </w:rPr>
            </w:pPr>
          </w:p>
        </w:tc>
      </w:tr>
      <w:tr w:rsidR="00980F5E" w:rsidRPr="00E42CE5" w14:paraId="42173E3C" w14:textId="77777777" w:rsidTr="00980F5E">
        <w:trPr>
          <w:trHeight w:val="288"/>
        </w:trPr>
        <w:tc>
          <w:tcPr>
            <w:tcW w:w="5529" w:type="dxa"/>
            <w:shd w:val="clear" w:color="auto" w:fill="auto"/>
            <w:noWrap/>
            <w:vAlign w:val="center"/>
            <w:hideMark/>
          </w:tcPr>
          <w:p w14:paraId="06C1B433" w14:textId="77777777" w:rsidR="00980F5E" w:rsidRPr="00E42CE5" w:rsidRDefault="00980F5E" w:rsidP="00980F5E">
            <w:pPr>
              <w:rPr>
                <w:rFonts w:ascii="Arial" w:eastAsia="Times New Roman" w:hAnsi="Arial" w:cs="Arial"/>
                <w:color w:val="000000"/>
                <w:sz w:val="20"/>
                <w:szCs w:val="20"/>
                <w:lang w:eastAsia="fr-CA"/>
              </w:rPr>
            </w:pPr>
            <w:r w:rsidRPr="00E42CE5">
              <w:rPr>
                <w:rFonts w:ascii="Arial" w:eastAsia="Times New Roman" w:hAnsi="Arial" w:cs="Arial"/>
                <w:color w:val="000000"/>
                <w:sz w:val="20"/>
                <w:szCs w:val="20"/>
                <w:lang w:eastAsia="fr-CA"/>
              </w:rPr>
              <w:t>Gestion financière</w:t>
            </w:r>
          </w:p>
        </w:tc>
        <w:tc>
          <w:tcPr>
            <w:tcW w:w="940" w:type="dxa"/>
          </w:tcPr>
          <w:p w14:paraId="502AB303" w14:textId="77777777" w:rsidR="00980F5E" w:rsidRPr="00E42CE5" w:rsidRDefault="00980F5E" w:rsidP="00980F5E">
            <w:pPr>
              <w:rPr>
                <w:rFonts w:ascii="Arial" w:eastAsia="Times New Roman" w:hAnsi="Arial" w:cs="Arial"/>
                <w:color w:val="000000"/>
                <w:sz w:val="20"/>
                <w:szCs w:val="20"/>
                <w:lang w:eastAsia="fr-CA"/>
              </w:rPr>
            </w:pPr>
          </w:p>
        </w:tc>
        <w:tc>
          <w:tcPr>
            <w:tcW w:w="1396" w:type="dxa"/>
          </w:tcPr>
          <w:p w14:paraId="1122538F" w14:textId="77777777" w:rsidR="00980F5E" w:rsidRPr="00E42CE5" w:rsidRDefault="00980F5E" w:rsidP="00980F5E">
            <w:pPr>
              <w:rPr>
                <w:rFonts w:ascii="Arial" w:eastAsia="Times New Roman" w:hAnsi="Arial" w:cs="Arial"/>
                <w:color w:val="000000"/>
                <w:sz w:val="20"/>
                <w:szCs w:val="20"/>
                <w:lang w:eastAsia="fr-CA"/>
              </w:rPr>
            </w:pPr>
          </w:p>
        </w:tc>
        <w:tc>
          <w:tcPr>
            <w:tcW w:w="892" w:type="dxa"/>
          </w:tcPr>
          <w:p w14:paraId="6CEC43C7" w14:textId="77777777" w:rsidR="00980F5E" w:rsidRPr="00E42CE5" w:rsidRDefault="00980F5E" w:rsidP="00980F5E">
            <w:pPr>
              <w:rPr>
                <w:rFonts w:ascii="Arial" w:eastAsia="Times New Roman" w:hAnsi="Arial" w:cs="Arial"/>
                <w:color w:val="000000"/>
                <w:sz w:val="20"/>
                <w:szCs w:val="20"/>
                <w:lang w:eastAsia="fr-CA"/>
              </w:rPr>
            </w:pPr>
          </w:p>
        </w:tc>
        <w:tc>
          <w:tcPr>
            <w:tcW w:w="876" w:type="dxa"/>
          </w:tcPr>
          <w:p w14:paraId="3EF1174A" w14:textId="77777777" w:rsidR="00980F5E" w:rsidRPr="00E42CE5" w:rsidRDefault="00980F5E" w:rsidP="00980F5E">
            <w:pPr>
              <w:rPr>
                <w:rFonts w:ascii="Arial" w:eastAsia="Times New Roman" w:hAnsi="Arial" w:cs="Arial"/>
                <w:color w:val="000000"/>
                <w:sz w:val="20"/>
                <w:szCs w:val="20"/>
                <w:highlight w:val="yellow"/>
                <w:lang w:eastAsia="fr-CA"/>
              </w:rPr>
            </w:pPr>
          </w:p>
        </w:tc>
      </w:tr>
      <w:tr w:rsidR="00980F5E" w:rsidRPr="00E42CE5" w14:paraId="4625A1A9" w14:textId="77777777" w:rsidTr="00980F5E">
        <w:trPr>
          <w:trHeight w:val="288"/>
        </w:trPr>
        <w:tc>
          <w:tcPr>
            <w:tcW w:w="5529" w:type="dxa"/>
            <w:shd w:val="clear" w:color="auto" w:fill="auto"/>
            <w:noWrap/>
            <w:vAlign w:val="center"/>
            <w:hideMark/>
          </w:tcPr>
          <w:p w14:paraId="10BB6129" w14:textId="77777777" w:rsidR="00980F5E" w:rsidRPr="00E42CE5" w:rsidRDefault="00980F5E" w:rsidP="00980F5E">
            <w:pPr>
              <w:rPr>
                <w:rFonts w:ascii="Arial" w:eastAsia="Times New Roman" w:hAnsi="Arial" w:cs="Arial"/>
                <w:color w:val="000000"/>
                <w:sz w:val="20"/>
                <w:szCs w:val="20"/>
                <w:lang w:eastAsia="fr-CA"/>
              </w:rPr>
            </w:pPr>
            <w:r w:rsidRPr="00E42CE5">
              <w:rPr>
                <w:rFonts w:ascii="Arial" w:eastAsia="Times New Roman" w:hAnsi="Arial" w:cs="Arial"/>
                <w:color w:val="000000"/>
                <w:sz w:val="20"/>
                <w:szCs w:val="20"/>
                <w:lang w:eastAsia="fr-CA"/>
              </w:rPr>
              <w:t>L’environnement du sport de haut niveau</w:t>
            </w:r>
          </w:p>
        </w:tc>
        <w:tc>
          <w:tcPr>
            <w:tcW w:w="940" w:type="dxa"/>
          </w:tcPr>
          <w:p w14:paraId="7F8B21CE" w14:textId="77777777" w:rsidR="00980F5E" w:rsidRPr="00E42CE5" w:rsidRDefault="00980F5E" w:rsidP="00980F5E">
            <w:pPr>
              <w:rPr>
                <w:rFonts w:ascii="Arial" w:eastAsia="Times New Roman" w:hAnsi="Arial" w:cs="Arial"/>
                <w:color w:val="000000"/>
                <w:sz w:val="20"/>
                <w:szCs w:val="20"/>
                <w:lang w:eastAsia="fr-CA"/>
              </w:rPr>
            </w:pPr>
          </w:p>
        </w:tc>
        <w:tc>
          <w:tcPr>
            <w:tcW w:w="1396" w:type="dxa"/>
          </w:tcPr>
          <w:p w14:paraId="179CD9B8" w14:textId="77777777" w:rsidR="00980F5E" w:rsidRPr="00E42CE5" w:rsidRDefault="00980F5E" w:rsidP="00980F5E">
            <w:pPr>
              <w:rPr>
                <w:rFonts w:ascii="Arial" w:eastAsia="Times New Roman" w:hAnsi="Arial" w:cs="Arial"/>
                <w:color w:val="000000"/>
                <w:sz w:val="20"/>
                <w:szCs w:val="20"/>
                <w:lang w:eastAsia="fr-CA"/>
              </w:rPr>
            </w:pPr>
          </w:p>
        </w:tc>
        <w:tc>
          <w:tcPr>
            <w:tcW w:w="892" w:type="dxa"/>
          </w:tcPr>
          <w:p w14:paraId="77592150" w14:textId="77777777" w:rsidR="00980F5E" w:rsidRPr="00E42CE5" w:rsidRDefault="00980F5E" w:rsidP="00980F5E">
            <w:pPr>
              <w:rPr>
                <w:rFonts w:ascii="Arial" w:eastAsia="Times New Roman" w:hAnsi="Arial" w:cs="Arial"/>
                <w:color w:val="000000"/>
                <w:sz w:val="20"/>
                <w:szCs w:val="20"/>
                <w:lang w:eastAsia="fr-CA"/>
              </w:rPr>
            </w:pPr>
          </w:p>
        </w:tc>
        <w:tc>
          <w:tcPr>
            <w:tcW w:w="876" w:type="dxa"/>
          </w:tcPr>
          <w:p w14:paraId="315FE01E" w14:textId="77777777" w:rsidR="00980F5E" w:rsidRPr="00E42CE5" w:rsidRDefault="00980F5E" w:rsidP="00980F5E">
            <w:pPr>
              <w:rPr>
                <w:rFonts w:ascii="Arial" w:eastAsia="Times New Roman" w:hAnsi="Arial" w:cs="Arial"/>
                <w:color w:val="000000"/>
                <w:sz w:val="20"/>
                <w:szCs w:val="20"/>
                <w:highlight w:val="yellow"/>
                <w:lang w:eastAsia="fr-CA"/>
              </w:rPr>
            </w:pPr>
          </w:p>
        </w:tc>
      </w:tr>
      <w:tr w:rsidR="00980F5E" w:rsidRPr="00E42CE5" w14:paraId="2CD57322" w14:textId="77777777" w:rsidTr="00980F5E">
        <w:trPr>
          <w:trHeight w:val="288"/>
        </w:trPr>
        <w:tc>
          <w:tcPr>
            <w:tcW w:w="5529" w:type="dxa"/>
            <w:shd w:val="clear" w:color="auto" w:fill="auto"/>
            <w:noWrap/>
            <w:vAlign w:val="center"/>
            <w:hideMark/>
          </w:tcPr>
          <w:p w14:paraId="2CB7A42A" w14:textId="77777777" w:rsidR="00980F5E" w:rsidRPr="00E42CE5" w:rsidRDefault="00980F5E" w:rsidP="00980F5E">
            <w:pPr>
              <w:rPr>
                <w:rFonts w:ascii="Arial" w:eastAsia="Times New Roman" w:hAnsi="Arial" w:cs="Arial"/>
                <w:color w:val="000000"/>
                <w:sz w:val="20"/>
                <w:szCs w:val="20"/>
                <w:lang w:eastAsia="fr-CA"/>
              </w:rPr>
            </w:pPr>
            <w:r w:rsidRPr="00E42CE5">
              <w:rPr>
                <w:rFonts w:ascii="Arial" w:eastAsia="Times New Roman" w:hAnsi="Arial" w:cs="Arial"/>
                <w:color w:val="000000"/>
                <w:sz w:val="20"/>
                <w:szCs w:val="20"/>
                <w:lang w:eastAsia="fr-CA"/>
              </w:rPr>
              <w:t xml:space="preserve">Les systèmes sportifs particulièrement au Québec et </w:t>
            </w:r>
            <w:r w:rsidRPr="00E42CE5">
              <w:rPr>
                <w:rFonts w:ascii="Arial" w:eastAsia="Times New Roman" w:hAnsi="Arial" w:cs="Arial"/>
                <w:color w:val="000000"/>
                <w:sz w:val="20"/>
                <w:szCs w:val="20"/>
                <w:lang w:eastAsia="fr-CA"/>
              </w:rPr>
              <w:br/>
              <w:t xml:space="preserve">au Canada </w:t>
            </w:r>
          </w:p>
        </w:tc>
        <w:tc>
          <w:tcPr>
            <w:tcW w:w="940" w:type="dxa"/>
          </w:tcPr>
          <w:p w14:paraId="1C21BBF2" w14:textId="77777777" w:rsidR="00980F5E" w:rsidRPr="00E42CE5" w:rsidRDefault="00980F5E" w:rsidP="00980F5E">
            <w:pPr>
              <w:rPr>
                <w:rFonts w:ascii="Arial" w:eastAsia="Times New Roman" w:hAnsi="Arial" w:cs="Arial"/>
                <w:color w:val="000000"/>
                <w:sz w:val="20"/>
                <w:szCs w:val="20"/>
                <w:lang w:eastAsia="fr-CA"/>
              </w:rPr>
            </w:pPr>
          </w:p>
        </w:tc>
        <w:tc>
          <w:tcPr>
            <w:tcW w:w="1396" w:type="dxa"/>
          </w:tcPr>
          <w:p w14:paraId="553400D7" w14:textId="77777777" w:rsidR="00980F5E" w:rsidRPr="00E42CE5" w:rsidRDefault="00980F5E" w:rsidP="00980F5E">
            <w:pPr>
              <w:rPr>
                <w:rFonts w:ascii="Arial" w:eastAsia="Times New Roman" w:hAnsi="Arial" w:cs="Arial"/>
                <w:color w:val="000000"/>
                <w:sz w:val="20"/>
                <w:szCs w:val="20"/>
                <w:lang w:eastAsia="fr-CA"/>
              </w:rPr>
            </w:pPr>
          </w:p>
        </w:tc>
        <w:tc>
          <w:tcPr>
            <w:tcW w:w="892" w:type="dxa"/>
          </w:tcPr>
          <w:p w14:paraId="47110E59" w14:textId="77777777" w:rsidR="00980F5E" w:rsidRPr="00E42CE5" w:rsidRDefault="00980F5E" w:rsidP="00980F5E">
            <w:pPr>
              <w:rPr>
                <w:rFonts w:ascii="Arial" w:eastAsia="Times New Roman" w:hAnsi="Arial" w:cs="Arial"/>
                <w:color w:val="000000"/>
                <w:sz w:val="20"/>
                <w:szCs w:val="20"/>
                <w:lang w:eastAsia="fr-CA"/>
              </w:rPr>
            </w:pPr>
          </w:p>
        </w:tc>
        <w:tc>
          <w:tcPr>
            <w:tcW w:w="876" w:type="dxa"/>
          </w:tcPr>
          <w:p w14:paraId="746048CA" w14:textId="77777777" w:rsidR="00980F5E" w:rsidRPr="00E42CE5" w:rsidRDefault="00980F5E" w:rsidP="00980F5E">
            <w:pPr>
              <w:rPr>
                <w:rFonts w:ascii="Arial" w:eastAsia="Times New Roman" w:hAnsi="Arial" w:cs="Arial"/>
                <w:color w:val="000000"/>
                <w:sz w:val="20"/>
                <w:szCs w:val="20"/>
                <w:highlight w:val="yellow"/>
                <w:lang w:eastAsia="fr-CA"/>
              </w:rPr>
            </w:pPr>
          </w:p>
        </w:tc>
      </w:tr>
      <w:tr w:rsidR="00980F5E" w:rsidRPr="00E42CE5" w14:paraId="49086A3B" w14:textId="77777777" w:rsidTr="00980F5E">
        <w:trPr>
          <w:trHeight w:val="288"/>
        </w:trPr>
        <w:tc>
          <w:tcPr>
            <w:tcW w:w="5529" w:type="dxa"/>
            <w:shd w:val="clear" w:color="auto" w:fill="auto"/>
            <w:noWrap/>
            <w:vAlign w:val="center"/>
            <w:hideMark/>
          </w:tcPr>
          <w:p w14:paraId="13AE9BAC" w14:textId="77777777" w:rsidR="00980F5E" w:rsidRPr="00E42CE5" w:rsidRDefault="00980F5E" w:rsidP="00980F5E">
            <w:pPr>
              <w:rPr>
                <w:rFonts w:ascii="Arial" w:eastAsia="Times New Roman" w:hAnsi="Arial" w:cs="Arial"/>
                <w:color w:val="000000"/>
                <w:sz w:val="20"/>
                <w:szCs w:val="20"/>
                <w:lang w:eastAsia="fr-CA"/>
              </w:rPr>
            </w:pPr>
            <w:r w:rsidRPr="00E42CE5">
              <w:rPr>
                <w:rFonts w:ascii="Arial" w:eastAsia="Times New Roman" w:hAnsi="Arial" w:cs="Arial"/>
                <w:color w:val="000000"/>
                <w:sz w:val="20"/>
                <w:szCs w:val="20"/>
                <w:lang w:eastAsia="fr-CA"/>
              </w:rPr>
              <w:t xml:space="preserve">Expérience au sein d’un conseil d'administration </w:t>
            </w:r>
          </w:p>
        </w:tc>
        <w:tc>
          <w:tcPr>
            <w:tcW w:w="940" w:type="dxa"/>
          </w:tcPr>
          <w:p w14:paraId="2C96D16E" w14:textId="77777777" w:rsidR="00980F5E" w:rsidRPr="00E42CE5" w:rsidRDefault="00980F5E" w:rsidP="00980F5E">
            <w:pPr>
              <w:rPr>
                <w:rFonts w:ascii="Arial" w:eastAsia="Times New Roman" w:hAnsi="Arial" w:cs="Arial"/>
                <w:color w:val="000000"/>
                <w:sz w:val="20"/>
                <w:szCs w:val="20"/>
                <w:lang w:eastAsia="fr-CA"/>
              </w:rPr>
            </w:pPr>
          </w:p>
        </w:tc>
        <w:tc>
          <w:tcPr>
            <w:tcW w:w="1396" w:type="dxa"/>
          </w:tcPr>
          <w:p w14:paraId="30ED286D" w14:textId="77777777" w:rsidR="00980F5E" w:rsidRPr="00E42CE5" w:rsidRDefault="00980F5E" w:rsidP="00980F5E">
            <w:pPr>
              <w:rPr>
                <w:rFonts w:ascii="Arial" w:eastAsia="Times New Roman" w:hAnsi="Arial" w:cs="Arial"/>
                <w:color w:val="000000"/>
                <w:sz w:val="20"/>
                <w:szCs w:val="20"/>
                <w:lang w:eastAsia="fr-CA"/>
              </w:rPr>
            </w:pPr>
          </w:p>
        </w:tc>
        <w:tc>
          <w:tcPr>
            <w:tcW w:w="892" w:type="dxa"/>
          </w:tcPr>
          <w:p w14:paraId="1534B1AC" w14:textId="77777777" w:rsidR="00980F5E" w:rsidRPr="00E42CE5" w:rsidRDefault="00980F5E" w:rsidP="00980F5E">
            <w:pPr>
              <w:rPr>
                <w:rFonts w:ascii="Arial" w:eastAsia="Times New Roman" w:hAnsi="Arial" w:cs="Arial"/>
                <w:color w:val="000000"/>
                <w:sz w:val="20"/>
                <w:szCs w:val="20"/>
                <w:lang w:eastAsia="fr-CA"/>
              </w:rPr>
            </w:pPr>
          </w:p>
        </w:tc>
        <w:tc>
          <w:tcPr>
            <w:tcW w:w="876" w:type="dxa"/>
          </w:tcPr>
          <w:p w14:paraId="2190BF52" w14:textId="77777777" w:rsidR="00980F5E" w:rsidRPr="00E42CE5" w:rsidRDefault="00980F5E" w:rsidP="00980F5E">
            <w:pPr>
              <w:rPr>
                <w:rFonts w:ascii="Arial" w:eastAsia="Times New Roman" w:hAnsi="Arial" w:cs="Arial"/>
                <w:color w:val="000000"/>
                <w:sz w:val="20"/>
                <w:szCs w:val="20"/>
                <w:highlight w:val="yellow"/>
                <w:lang w:eastAsia="fr-CA"/>
              </w:rPr>
            </w:pPr>
          </w:p>
        </w:tc>
      </w:tr>
      <w:tr w:rsidR="00980F5E" w:rsidRPr="00E42CE5" w14:paraId="40F7836E" w14:textId="77777777" w:rsidTr="00980F5E">
        <w:trPr>
          <w:trHeight w:val="288"/>
        </w:trPr>
        <w:tc>
          <w:tcPr>
            <w:tcW w:w="5529" w:type="dxa"/>
            <w:shd w:val="clear" w:color="auto" w:fill="auto"/>
            <w:noWrap/>
            <w:vAlign w:val="center"/>
            <w:hideMark/>
          </w:tcPr>
          <w:p w14:paraId="62E0312C" w14:textId="77777777" w:rsidR="00980F5E" w:rsidRPr="00E42CE5" w:rsidRDefault="00980F5E" w:rsidP="00980F5E">
            <w:pPr>
              <w:rPr>
                <w:rFonts w:ascii="Arial" w:eastAsia="Times New Roman" w:hAnsi="Arial" w:cs="Arial"/>
                <w:color w:val="000000"/>
                <w:sz w:val="20"/>
                <w:szCs w:val="20"/>
                <w:lang w:eastAsia="fr-CA"/>
              </w:rPr>
            </w:pPr>
            <w:r w:rsidRPr="00E42CE5">
              <w:rPr>
                <w:rFonts w:ascii="Arial" w:eastAsia="Times New Roman" w:hAnsi="Arial" w:cs="Arial"/>
                <w:color w:val="000000"/>
                <w:sz w:val="20"/>
                <w:szCs w:val="20"/>
                <w:lang w:eastAsia="fr-CA"/>
              </w:rPr>
              <w:t>Gestion d'une organisation</w:t>
            </w:r>
          </w:p>
        </w:tc>
        <w:tc>
          <w:tcPr>
            <w:tcW w:w="940" w:type="dxa"/>
          </w:tcPr>
          <w:p w14:paraId="4DCB59B9" w14:textId="77777777" w:rsidR="00980F5E" w:rsidRPr="00E42CE5" w:rsidRDefault="00980F5E" w:rsidP="00980F5E">
            <w:pPr>
              <w:rPr>
                <w:rFonts w:ascii="Arial" w:eastAsia="Times New Roman" w:hAnsi="Arial" w:cs="Arial"/>
                <w:color w:val="000000"/>
                <w:sz w:val="20"/>
                <w:szCs w:val="20"/>
                <w:lang w:eastAsia="fr-CA"/>
              </w:rPr>
            </w:pPr>
          </w:p>
        </w:tc>
        <w:tc>
          <w:tcPr>
            <w:tcW w:w="1396" w:type="dxa"/>
          </w:tcPr>
          <w:p w14:paraId="0D3DE7E6" w14:textId="77777777" w:rsidR="00980F5E" w:rsidRPr="00E42CE5" w:rsidRDefault="00980F5E" w:rsidP="00980F5E">
            <w:pPr>
              <w:rPr>
                <w:rFonts w:ascii="Arial" w:eastAsia="Times New Roman" w:hAnsi="Arial" w:cs="Arial"/>
                <w:color w:val="000000"/>
                <w:sz w:val="20"/>
                <w:szCs w:val="20"/>
                <w:lang w:eastAsia="fr-CA"/>
              </w:rPr>
            </w:pPr>
          </w:p>
        </w:tc>
        <w:tc>
          <w:tcPr>
            <w:tcW w:w="892" w:type="dxa"/>
          </w:tcPr>
          <w:p w14:paraId="1AF6264B" w14:textId="77777777" w:rsidR="00980F5E" w:rsidRPr="00E42CE5" w:rsidRDefault="00980F5E" w:rsidP="00980F5E">
            <w:pPr>
              <w:rPr>
                <w:rFonts w:ascii="Arial" w:eastAsia="Times New Roman" w:hAnsi="Arial" w:cs="Arial"/>
                <w:color w:val="000000"/>
                <w:sz w:val="20"/>
                <w:szCs w:val="20"/>
                <w:lang w:eastAsia="fr-CA"/>
              </w:rPr>
            </w:pPr>
          </w:p>
        </w:tc>
        <w:tc>
          <w:tcPr>
            <w:tcW w:w="876" w:type="dxa"/>
          </w:tcPr>
          <w:p w14:paraId="7027C683" w14:textId="77777777" w:rsidR="00980F5E" w:rsidRPr="00E42CE5" w:rsidRDefault="00980F5E" w:rsidP="00980F5E">
            <w:pPr>
              <w:rPr>
                <w:rFonts w:ascii="Arial" w:eastAsia="Times New Roman" w:hAnsi="Arial" w:cs="Arial"/>
                <w:color w:val="000000"/>
                <w:sz w:val="20"/>
                <w:szCs w:val="20"/>
                <w:highlight w:val="yellow"/>
                <w:lang w:eastAsia="fr-CA"/>
              </w:rPr>
            </w:pPr>
          </w:p>
        </w:tc>
      </w:tr>
      <w:tr w:rsidR="00980F5E" w:rsidRPr="00E42CE5" w14:paraId="64514FE0" w14:textId="77777777" w:rsidTr="00980F5E">
        <w:trPr>
          <w:trHeight w:val="288"/>
        </w:trPr>
        <w:tc>
          <w:tcPr>
            <w:tcW w:w="5529" w:type="dxa"/>
            <w:shd w:val="clear" w:color="auto" w:fill="auto"/>
            <w:noWrap/>
            <w:vAlign w:val="center"/>
            <w:hideMark/>
          </w:tcPr>
          <w:p w14:paraId="7279E5E7" w14:textId="77777777" w:rsidR="00980F5E" w:rsidRPr="00E42CE5" w:rsidRDefault="00980F5E" w:rsidP="00980F5E">
            <w:pPr>
              <w:rPr>
                <w:rFonts w:ascii="Arial" w:eastAsia="Times New Roman" w:hAnsi="Arial" w:cs="Arial"/>
                <w:color w:val="000000"/>
                <w:sz w:val="20"/>
                <w:szCs w:val="20"/>
                <w:lang w:eastAsia="fr-CA"/>
              </w:rPr>
            </w:pPr>
            <w:r w:rsidRPr="00E42CE5">
              <w:rPr>
                <w:rFonts w:ascii="Arial" w:eastAsia="Times New Roman" w:hAnsi="Arial" w:cs="Arial"/>
                <w:color w:val="000000"/>
                <w:sz w:val="20"/>
                <w:szCs w:val="20"/>
                <w:lang w:eastAsia="fr-CA"/>
              </w:rPr>
              <w:t xml:space="preserve">Les responsabilités sociétales </w:t>
            </w:r>
          </w:p>
        </w:tc>
        <w:tc>
          <w:tcPr>
            <w:tcW w:w="940" w:type="dxa"/>
          </w:tcPr>
          <w:p w14:paraId="4975D20B" w14:textId="77777777" w:rsidR="00980F5E" w:rsidRPr="00E42CE5" w:rsidRDefault="00980F5E" w:rsidP="00980F5E">
            <w:pPr>
              <w:rPr>
                <w:rFonts w:ascii="Arial" w:eastAsia="Times New Roman" w:hAnsi="Arial" w:cs="Arial"/>
                <w:color w:val="000000"/>
                <w:sz w:val="20"/>
                <w:szCs w:val="20"/>
                <w:lang w:eastAsia="fr-CA"/>
              </w:rPr>
            </w:pPr>
          </w:p>
        </w:tc>
        <w:tc>
          <w:tcPr>
            <w:tcW w:w="1396" w:type="dxa"/>
          </w:tcPr>
          <w:p w14:paraId="4807C50A" w14:textId="77777777" w:rsidR="00980F5E" w:rsidRPr="00E42CE5" w:rsidRDefault="00980F5E" w:rsidP="00980F5E">
            <w:pPr>
              <w:rPr>
                <w:rFonts w:ascii="Arial" w:eastAsia="Times New Roman" w:hAnsi="Arial" w:cs="Arial"/>
                <w:color w:val="000000"/>
                <w:sz w:val="20"/>
                <w:szCs w:val="20"/>
                <w:lang w:eastAsia="fr-CA"/>
              </w:rPr>
            </w:pPr>
          </w:p>
        </w:tc>
        <w:tc>
          <w:tcPr>
            <w:tcW w:w="892" w:type="dxa"/>
          </w:tcPr>
          <w:p w14:paraId="6D1EF0B0" w14:textId="77777777" w:rsidR="00980F5E" w:rsidRPr="00E42CE5" w:rsidRDefault="00980F5E" w:rsidP="00980F5E">
            <w:pPr>
              <w:rPr>
                <w:rFonts w:ascii="Arial" w:eastAsia="Times New Roman" w:hAnsi="Arial" w:cs="Arial"/>
                <w:color w:val="000000"/>
                <w:sz w:val="20"/>
                <w:szCs w:val="20"/>
                <w:lang w:eastAsia="fr-CA"/>
              </w:rPr>
            </w:pPr>
          </w:p>
        </w:tc>
        <w:tc>
          <w:tcPr>
            <w:tcW w:w="876" w:type="dxa"/>
          </w:tcPr>
          <w:p w14:paraId="57048AE5" w14:textId="77777777" w:rsidR="00980F5E" w:rsidRPr="00E42CE5" w:rsidRDefault="00980F5E" w:rsidP="00980F5E">
            <w:pPr>
              <w:rPr>
                <w:rFonts w:ascii="Arial" w:eastAsia="Times New Roman" w:hAnsi="Arial" w:cs="Arial"/>
                <w:color w:val="000000"/>
                <w:sz w:val="20"/>
                <w:szCs w:val="20"/>
                <w:highlight w:val="yellow"/>
                <w:lang w:eastAsia="fr-CA"/>
              </w:rPr>
            </w:pPr>
          </w:p>
        </w:tc>
      </w:tr>
      <w:tr w:rsidR="00980F5E" w:rsidRPr="00E42CE5" w14:paraId="2254F01E" w14:textId="77777777" w:rsidTr="00980F5E">
        <w:trPr>
          <w:trHeight w:val="288"/>
        </w:trPr>
        <w:tc>
          <w:tcPr>
            <w:tcW w:w="5529" w:type="dxa"/>
            <w:shd w:val="clear" w:color="auto" w:fill="auto"/>
            <w:noWrap/>
            <w:vAlign w:val="center"/>
          </w:tcPr>
          <w:p w14:paraId="3C59A6F9" w14:textId="77777777" w:rsidR="00980F5E" w:rsidRPr="00E42CE5" w:rsidRDefault="00980F5E" w:rsidP="00980F5E">
            <w:pPr>
              <w:rPr>
                <w:rFonts w:ascii="Arial" w:eastAsia="Times New Roman" w:hAnsi="Arial" w:cs="Arial"/>
                <w:b/>
                <w:bCs/>
                <w:color w:val="FFFFFF"/>
                <w:sz w:val="20"/>
                <w:szCs w:val="20"/>
                <w:lang w:eastAsia="fr-CA"/>
              </w:rPr>
            </w:pPr>
          </w:p>
        </w:tc>
        <w:tc>
          <w:tcPr>
            <w:tcW w:w="940" w:type="dxa"/>
            <w:shd w:val="clear" w:color="auto" w:fill="auto"/>
          </w:tcPr>
          <w:p w14:paraId="5667785F" w14:textId="77777777" w:rsidR="00980F5E" w:rsidRPr="00E42CE5" w:rsidRDefault="00980F5E" w:rsidP="00980F5E">
            <w:pPr>
              <w:rPr>
                <w:rFonts w:ascii="Arial" w:eastAsia="Times New Roman" w:hAnsi="Arial" w:cs="Arial"/>
                <w:b/>
                <w:bCs/>
                <w:color w:val="FFFFFF"/>
                <w:sz w:val="20"/>
                <w:szCs w:val="20"/>
                <w:lang w:eastAsia="fr-CA"/>
              </w:rPr>
            </w:pPr>
          </w:p>
        </w:tc>
        <w:tc>
          <w:tcPr>
            <w:tcW w:w="1396" w:type="dxa"/>
            <w:shd w:val="clear" w:color="auto" w:fill="auto"/>
          </w:tcPr>
          <w:p w14:paraId="5A81AD27" w14:textId="77777777" w:rsidR="00980F5E" w:rsidRPr="00E42CE5" w:rsidRDefault="00980F5E" w:rsidP="00980F5E">
            <w:pPr>
              <w:rPr>
                <w:rFonts w:ascii="Arial" w:eastAsia="Times New Roman" w:hAnsi="Arial" w:cs="Arial"/>
                <w:b/>
                <w:bCs/>
                <w:color w:val="FFFFFF"/>
                <w:sz w:val="20"/>
                <w:szCs w:val="20"/>
                <w:lang w:eastAsia="fr-CA"/>
              </w:rPr>
            </w:pPr>
          </w:p>
        </w:tc>
        <w:tc>
          <w:tcPr>
            <w:tcW w:w="892" w:type="dxa"/>
            <w:shd w:val="clear" w:color="auto" w:fill="auto"/>
          </w:tcPr>
          <w:p w14:paraId="3BDC8670" w14:textId="77777777" w:rsidR="00980F5E" w:rsidRPr="00E42CE5" w:rsidRDefault="00980F5E" w:rsidP="00980F5E">
            <w:pPr>
              <w:rPr>
                <w:rFonts w:ascii="Arial" w:eastAsia="Times New Roman" w:hAnsi="Arial" w:cs="Arial"/>
                <w:b/>
                <w:bCs/>
                <w:color w:val="FFFFFF"/>
                <w:sz w:val="20"/>
                <w:szCs w:val="20"/>
                <w:lang w:eastAsia="fr-CA"/>
              </w:rPr>
            </w:pPr>
          </w:p>
        </w:tc>
        <w:tc>
          <w:tcPr>
            <w:tcW w:w="876" w:type="dxa"/>
            <w:shd w:val="clear" w:color="auto" w:fill="auto"/>
          </w:tcPr>
          <w:p w14:paraId="161E454A" w14:textId="77777777" w:rsidR="00980F5E" w:rsidRPr="00E42CE5" w:rsidRDefault="00980F5E" w:rsidP="00980F5E">
            <w:pPr>
              <w:rPr>
                <w:rFonts w:ascii="Arial" w:eastAsia="Times New Roman" w:hAnsi="Arial" w:cs="Arial"/>
                <w:b/>
                <w:bCs/>
                <w:color w:val="FFFFFF"/>
                <w:sz w:val="20"/>
                <w:szCs w:val="20"/>
                <w:highlight w:val="yellow"/>
                <w:lang w:eastAsia="fr-CA"/>
              </w:rPr>
            </w:pPr>
          </w:p>
        </w:tc>
      </w:tr>
      <w:tr w:rsidR="00980F5E" w:rsidRPr="00E42CE5" w14:paraId="309693E6" w14:textId="77777777" w:rsidTr="00980F5E">
        <w:trPr>
          <w:trHeight w:val="288"/>
        </w:trPr>
        <w:tc>
          <w:tcPr>
            <w:tcW w:w="5529" w:type="dxa"/>
            <w:shd w:val="clear" w:color="000000" w:fill="305496"/>
            <w:noWrap/>
            <w:vAlign w:val="center"/>
            <w:hideMark/>
          </w:tcPr>
          <w:p w14:paraId="1E7238AB" w14:textId="77777777" w:rsidR="00980F5E" w:rsidRPr="00E42CE5" w:rsidRDefault="00980F5E" w:rsidP="00980F5E">
            <w:pPr>
              <w:rPr>
                <w:rFonts w:ascii="Arial" w:eastAsia="Times New Roman" w:hAnsi="Arial" w:cs="Arial"/>
                <w:b/>
                <w:bCs/>
                <w:color w:val="FFFFFF"/>
                <w:sz w:val="20"/>
                <w:szCs w:val="20"/>
                <w:lang w:eastAsia="fr-CA"/>
              </w:rPr>
            </w:pPr>
            <w:r w:rsidRPr="00E42CE5">
              <w:rPr>
                <w:rFonts w:ascii="Arial" w:eastAsia="Times New Roman" w:hAnsi="Arial" w:cs="Arial"/>
                <w:b/>
                <w:bCs/>
                <w:color w:val="FFFFFF"/>
                <w:sz w:val="20"/>
                <w:szCs w:val="20"/>
                <w:lang w:eastAsia="fr-CA"/>
              </w:rPr>
              <w:t>Aptitudes et habiletés</w:t>
            </w:r>
          </w:p>
        </w:tc>
        <w:tc>
          <w:tcPr>
            <w:tcW w:w="940" w:type="dxa"/>
            <w:shd w:val="clear" w:color="000000" w:fill="305496"/>
          </w:tcPr>
          <w:p w14:paraId="1EF4A801" w14:textId="77777777" w:rsidR="00980F5E" w:rsidRPr="00E42CE5" w:rsidRDefault="00980F5E" w:rsidP="00980F5E">
            <w:pPr>
              <w:rPr>
                <w:rFonts w:ascii="Arial" w:eastAsia="Times New Roman" w:hAnsi="Arial" w:cs="Arial"/>
                <w:b/>
                <w:bCs/>
                <w:color w:val="FFFFFF"/>
                <w:sz w:val="20"/>
                <w:szCs w:val="20"/>
                <w:lang w:eastAsia="fr-CA"/>
              </w:rPr>
            </w:pPr>
          </w:p>
        </w:tc>
        <w:tc>
          <w:tcPr>
            <w:tcW w:w="1396" w:type="dxa"/>
            <w:shd w:val="clear" w:color="000000" w:fill="305496"/>
          </w:tcPr>
          <w:p w14:paraId="2ADDE477" w14:textId="77777777" w:rsidR="00980F5E" w:rsidRPr="00E42CE5" w:rsidRDefault="00980F5E" w:rsidP="00980F5E">
            <w:pPr>
              <w:rPr>
                <w:rFonts w:ascii="Arial" w:eastAsia="Times New Roman" w:hAnsi="Arial" w:cs="Arial"/>
                <w:b/>
                <w:bCs/>
                <w:color w:val="FFFFFF"/>
                <w:sz w:val="20"/>
                <w:szCs w:val="20"/>
                <w:lang w:eastAsia="fr-CA"/>
              </w:rPr>
            </w:pPr>
          </w:p>
        </w:tc>
        <w:tc>
          <w:tcPr>
            <w:tcW w:w="892" w:type="dxa"/>
            <w:shd w:val="clear" w:color="000000" w:fill="305496"/>
          </w:tcPr>
          <w:p w14:paraId="1D926241" w14:textId="77777777" w:rsidR="00980F5E" w:rsidRPr="00E42CE5" w:rsidRDefault="00980F5E" w:rsidP="00980F5E">
            <w:pPr>
              <w:rPr>
                <w:rFonts w:ascii="Arial" w:eastAsia="Times New Roman" w:hAnsi="Arial" w:cs="Arial"/>
                <w:b/>
                <w:bCs/>
                <w:color w:val="FFFFFF"/>
                <w:sz w:val="20"/>
                <w:szCs w:val="20"/>
                <w:lang w:eastAsia="fr-CA"/>
              </w:rPr>
            </w:pPr>
          </w:p>
        </w:tc>
        <w:tc>
          <w:tcPr>
            <w:tcW w:w="876" w:type="dxa"/>
            <w:shd w:val="clear" w:color="000000" w:fill="305496"/>
          </w:tcPr>
          <w:p w14:paraId="13D013DC" w14:textId="77777777" w:rsidR="00980F5E" w:rsidRPr="00E42CE5" w:rsidRDefault="00980F5E" w:rsidP="00980F5E">
            <w:pPr>
              <w:rPr>
                <w:rFonts w:ascii="Arial" w:eastAsia="Times New Roman" w:hAnsi="Arial" w:cs="Arial"/>
                <w:b/>
                <w:bCs/>
                <w:color w:val="FFFFFF"/>
                <w:sz w:val="20"/>
                <w:szCs w:val="20"/>
                <w:lang w:eastAsia="fr-CA"/>
              </w:rPr>
            </w:pPr>
          </w:p>
        </w:tc>
      </w:tr>
      <w:tr w:rsidR="00980F5E" w:rsidRPr="00E42CE5" w14:paraId="36173772" w14:textId="77777777" w:rsidTr="00980F5E">
        <w:trPr>
          <w:trHeight w:val="288"/>
        </w:trPr>
        <w:tc>
          <w:tcPr>
            <w:tcW w:w="5529" w:type="dxa"/>
            <w:shd w:val="clear" w:color="auto" w:fill="auto"/>
            <w:noWrap/>
            <w:vAlign w:val="center"/>
            <w:hideMark/>
          </w:tcPr>
          <w:p w14:paraId="1BB4A224" w14:textId="77777777" w:rsidR="00980F5E" w:rsidRPr="00E42CE5" w:rsidRDefault="00980F5E" w:rsidP="00980F5E">
            <w:pPr>
              <w:rPr>
                <w:rFonts w:ascii="Arial" w:eastAsia="Times New Roman" w:hAnsi="Arial" w:cs="Arial"/>
                <w:color w:val="000000"/>
                <w:sz w:val="20"/>
                <w:szCs w:val="20"/>
                <w:lang w:eastAsia="fr-CA"/>
              </w:rPr>
            </w:pPr>
            <w:r w:rsidRPr="00E42CE5">
              <w:rPr>
                <w:rFonts w:ascii="Arial" w:eastAsia="Times New Roman" w:hAnsi="Arial" w:cs="Arial"/>
                <w:color w:val="000000"/>
                <w:sz w:val="20"/>
                <w:szCs w:val="20"/>
                <w:lang w:eastAsia="fr-CA"/>
              </w:rPr>
              <w:t>Indépendance, éthique et intégrité</w:t>
            </w:r>
          </w:p>
        </w:tc>
        <w:tc>
          <w:tcPr>
            <w:tcW w:w="940" w:type="dxa"/>
          </w:tcPr>
          <w:p w14:paraId="7BBD12C5" w14:textId="77777777" w:rsidR="00980F5E" w:rsidRPr="00E42CE5" w:rsidRDefault="00980F5E" w:rsidP="00980F5E">
            <w:pPr>
              <w:rPr>
                <w:rFonts w:ascii="Arial" w:eastAsia="Times New Roman" w:hAnsi="Arial" w:cs="Arial"/>
                <w:color w:val="000000"/>
                <w:sz w:val="20"/>
                <w:szCs w:val="20"/>
                <w:lang w:eastAsia="fr-CA"/>
              </w:rPr>
            </w:pPr>
          </w:p>
        </w:tc>
        <w:tc>
          <w:tcPr>
            <w:tcW w:w="1396" w:type="dxa"/>
          </w:tcPr>
          <w:p w14:paraId="1F860BA6" w14:textId="77777777" w:rsidR="00980F5E" w:rsidRPr="00E42CE5" w:rsidRDefault="00980F5E" w:rsidP="00980F5E">
            <w:pPr>
              <w:rPr>
                <w:rFonts w:ascii="Arial" w:eastAsia="Times New Roman" w:hAnsi="Arial" w:cs="Arial"/>
                <w:color w:val="000000"/>
                <w:sz w:val="20"/>
                <w:szCs w:val="20"/>
                <w:lang w:eastAsia="fr-CA"/>
              </w:rPr>
            </w:pPr>
          </w:p>
        </w:tc>
        <w:tc>
          <w:tcPr>
            <w:tcW w:w="892" w:type="dxa"/>
          </w:tcPr>
          <w:p w14:paraId="7479B159" w14:textId="77777777" w:rsidR="00980F5E" w:rsidRPr="00E42CE5" w:rsidRDefault="00980F5E" w:rsidP="00980F5E">
            <w:pPr>
              <w:rPr>
                <w:rFonts w:ascii="Arial" w:eastAsia="Times New Roman" w:hAnsi="Arial" w:cs="Arial"/>
                <w:color w:val="000000"/>
                <w:sz w:val="20"/>
                <w:szCs w:val="20"/>
                <w:lang w:eastAsia="fr-CA"/>
              </w:rPr>
            </w:pPr>
          </w:p>
        </w:tc>
        <w:tc>
          <w:tcPr>
            <w:tcW w:w="876" w:type="dxa"/>
          </w:tcPr>
          <w:p w14:paraId="7B959F8F" w14:textId="77777777" w:rsidR="00980F5E" w:rsidRPr="00E42CE5" w:rsidRDefault="00980F5E" w:rsidP="00980F5E">
            <w:pPr>
              <w:rPr>
                <w:rFonts w:ascii="Arial" w:eastAsia="Times New Roman" w:hAnsi="Arial" w:cs="Arial"/>
                <w:color w:val="000000"/>
                <w:sz w:val="20"/>
                <w:szCs w:val="20"/>
                <w:lang w:eastAsia="fr-CA"/>
              </w:rPr>
            </w:pPr>
          </w:p>
        </w:tc>
      </w:tr>
      <w:tr w:rsidR="00980F5E" w:rsidRPr="00E42CE5" w14:paraId="147ED4F0" w14:textId="77777777" w:rsidTr="00980F5E">
        <w:trPr>
          <w:trHeight w:val="288"/>
        </w:trPr>
        <w:tc>
          <w:tcPr>
            <w:tcW w:w="5529" w:type="dxa"/>
            <w:shd w:val="clear" w:color="auto" w:fill="auto"/>
            <w:noWrap/>
            <w:vAlign w:val="center"/>
            <w:hideMark/>
          </w:tcPr>
          <w:p w14:paraId="33B6EC0D" w14:textId="77777777" w:rsidR="00980F5E" w:rsidRPr="00E42CE5" w:rsidRDefault="00980F5E" w:rsidP="00980F5E">
            <w:pPr>
              <w:rPr>
                <w:rFonts w:ascii="Arial" w:eastAsia="Times New Roman" w:hAnsi="Arial" w:cs="Arial"/>
                <w:color w:val="000000"/>
                <w:sz w:val="20"/>
                <w:szCs w:val="20"/>
                <w:lang w:eastAsia="fr-CA"/>
              </w:rPr>
            </w:pPr>
            <w:r w:rsidRPr="00E42CE5">
              <w:rPr>
                <w:rFonts w:ascii="Arial" w:eastAsia="Times New Roman" w:hAnsi="Arial" w:cs="Arial"/>
                <w:color w:val="000000"/>
                <w:sz w:val="20"/>
                <w:szCs w:val="20"/>
                <w:lang w:eastAsia="fr-CA"/>
              </w:rPr>
              <w:t>Capacité à collaborer et travailler au sein d’une équipe</w:t>
            </w:r>
          </w:p>
        </w:tc>
        <w:tc>
          <w:tcPr>
            <w:tcW w:w="940" w:type="dxa"/>
          </w:tcPr>
          <w:p w14:paraId="0B8A8E2F" w14:textId="77777777" w:rsidR="00980F5E" w:rsidRPr="00E42CE5" w:rsidRDefault="00980F5E" w:rsidP="00980F5E">
            <w:pPr>
              <w:rPr>
                <w:rFonts w:ascii="Arial" w:eastAsia="Times New Roman" w:hAnsi="Arial" w:cs="Arial"/>
                <w:color w:val="000000"/>
                <w:sz w:val="20"/>
                <w:szCs w:val="20"/>
                <w:lang w:eastAsia="fr-CA"/>
              </w:rPr>
            </w:pPr>
          </w:p>
        </w:tc>
        <w:tc>
          <w:tcPr>
            <w:tcW w:w="1396" w:type="dxa"/>
          </w:tcPr>
          <w:p w14:paraId="5D7D6449" w14:textId="77777777" w:rsidR="00980F5E" w:rsidRPr="00E42CE5" w:rsidRDefault="00980F5E" w:rsidP="00980F5E">
            <w:pPr>
              <w:rPr>
                <w:rFonts w:ascii="Arial" w:eastAsia="Times New Roman" w:hAnsi="Arial" w:cs="Arial"/>
                <w:color w:val="000000"/>
                <w:sz w:val="20"/>
                <w:szCs w:val="20"/>
                <w:lang w:eastAsia="fr-CA"/>
              </w:rPr>
            </w:pPr>
          </w:p>
        </w:tc>
        <w:tc>
          <w:tcPr>
            <w:tcW w:w="892" w:type="dxa"/>
          </w:tcPr>
          <w:p w14:paraId="2E7D1BBD" w14:textId="77777777" w:rsidR="00980F5E" w:rsidRPr="00E42CE5" w:rsidRDefault="00980F5E" w:rsidP="00980F5E">
            <w:pPr>
              <w:rPr>
                <w:rFonts w:ascii="Arial" w:eastAsia="Times New Roman" w:hAnsi="Arial" w:cs="Arial"/>
                <w:color w:val="000000"/>
                <w:sz w:val="20"/>
                <w:szCs w:val="20"/>
                <w:lang w:eastAsia="fr-CA"/>
              </w:rPr>
            </w:pPr>
          </w:p>
        </w:tc>
        <w:tc>
          <w:tcPr>
            <w:tcW w:w="876" w:type="dxa"/>
          </w:tcPr>
          <w:p w14:paraId="109DE5A0" w14:textId="77777777" w:rsidR="00980F5E" w:rsidRPr="00E42CE5" w:rsidRDefault="00980F5E" w:rsidP="00980F5E">
            <w:pPr>
              <w:rPr>
                <w:rFonts w:ascii="Arial" w:eastAsia="Times New Roman" w:hAnsi="Arial" w:cs="Arial"/>
                <w:color w:val="000000"/>
                <w:sz w:val="20"/>
                <w:szCs w:val="20"/>
                <w:lang w:eastAsia="fr-CA"/>
              </w:rPr>
            </w:pPr>
          </w:p>
        </w:tc>
      </w:tr>
      <w:tr w:rsidR="00980F5E" w:rsidRPr="00E42CE5" w14:paraId="19A1115D" w14:textId="77777777" w:rsidTr="00980F5E">
        <w:trPr>
          <w:trHeight w:val="288"/>
        </w:trPr>
        <w:tc>
          <w:tcPr>
            <w:tcW w:w="5529" w:type="dxa"/>
            <w:shd w:val="clear" w:color="auto" w:fill="auto"/>
            <w:noWrap/>
            <w:vAlign w:val="center"/>
            <w:hideMark/>
          </w:tcPr>
          <w:p w14:paraId="60BBBC4C" w14:textId="77777777" w:rsidR="00980F5E" w:rsidRPr="00E42CE5" w:rsidRDefault="00980F5E" w:rsidP="00980F5E">
            <w:pPr>
              <w:rPr>
                <w:rFonts w:ascii="Arial" w:eastAsia="Times New Roman" w:hAnsi="Arial" w:cs="Arial"/>
                <w:color w:val="000000"/>
                <w:sz w:val="20"/>
                <w:szCs w:val="20"/>
                <w:lang w:eastAsia="fr-CA"/>
              </w:rPr>
            </w:pPr>
            <w:r w:rsidRPr="00E42CE5">
              <w:rPr>
                <w:rFonts w:ascii="Arial" w:eastAsia="Times New Roman" w:hAnsi="Arial" w:cs="Arial"/>
                <w:color w:val="000000"/>
                <w:sz w:val="20"/>
                <w:szCs w:val="20"/>
                <w:lang w:eastAsia="fr-CA"/>
              </w:rPr>
              <w:t>Jugement</w:t>
            </w:r>
          </w:p>
        </w:tc>
        <w:tc>
          <w:tcPr>
            <w:tcW w:w="940" w:type="dxa"/>
          </w:tcPr>
          <w:p w14:paraId="1D33A9E5" w14:textId="77777777" w:rsidR="00980F5E" w:rsidRPr="00E42CE5" w:rsidRDefault="00980F5E" w:rsidP="00980F5E">
            <w:pPr>
              <w:rPr>
                <w:rFonts w:ascii="Arial" w:eastAsia="Times New Roman" w:hAnsi="Arial" w:cs="Arial"/>
                <w:color w:val="000000"/>
                <w:sz w:val="20"/>
                <w:szCs w:val="20"/>
                <w:lang w:eastAsia="fr-CA"/>
              </w:rPr>
            </w:pPr>
          </w:p>
        </w:tc>
        <w:tc>
          <w:tcPr>
            <w:tcW w:w="1396" w:type="dxa"/>
          </w:tcPr>
          <w:p w14:paraId="62097A73" w14:textId="77777777" w:rsidR="00980F5E" w:rsidRPr="00E42CE5" w:rsidRDefault="00980F5E" w:rsidP="00980F5E">
            <w:pPr>
              <w:rPr>
                <w:rFonts w:ascii="Arial" w:eastAsia="Times New Roman" w:hAnsi="Arial" w:cs="Arial"/>
                <w:color w:val="000000"/>
                <w:sz w:val="20"/>
                <w:szCs w:val="20"/>
                <w:lang w:eastAsia="fr-CA"/>
              </w:rPr>
            </w:pPr>
          </w:p>
        </w:tc>
        <w:tc>
          <w:tcPr>
            <w:tcW w:w="892" w:type="dxa"/>
          </w:tcPr>
          <w:p w14:paraId="20AB79D4" w14:textId="77777777" w:rsidR="00980F5E" w:rsidRPr="00E42CE5" w:rsidRDefault="00980F5E" w:rsidP="00980F5E">
            <w:pPr>
              <w:rPr>
                <w:rFonts w:ascii="Arial" w:eastAsia="Times New Roman" w:hAnsi="Arial" w:cs="Arial"/>
                <w:color w:val="000000"/>
                <w:sz w:val="20"/>
                <w:szCs w:val="20"/>
                <w:lang w:eastAsia="fr-CA"/>
              </w:rPr>
            </w:pPr>
          </w:p>
        </w:tc>
        <w:tc>
          <w:tcPr>
            <w:tcW w:w="876" w:type="dxa"/>
          </w:tcPr>
          <w:p w14:paraId="6D6D6AA4" w14:textId="77777777" w:rsidR="00980F5E" w:rsidRPr="00E42CE5" w:rsidRDefault="00980F5E" w:rsidP="00980F5E">
            <w:pPr>
              <w:rPr>
                <w:rFonts w:ascii="Arial" w:eastAsia="Times New Roman" w:hAnsi="Arial" w:cs="Arial"/>
                <w:color w:val="000000"/>
                <w:sz w:val="20"/>
                <w:szCs w:val="20"/>
                <w:lang w:eastAsia="fr-CA"/>
              </w:rPr>
            </w:pPr>
          </w:p>
        </w:tc>
      </w:tr>
      <w:tr w:rsidR="00980F5E" w:rsidRPr="00E42CE5" w14:paraId="61605FAA" w14:textId="77777777" w:rsidTr="00980F5E">
        <w:trPr>
          <w:trHeight w:val="288"/>
        </w:trPr>
        <w:tc>
          <w:tcPr>
            <w:tcW w:w="5529" w:type="dxa"/>
            <w:shd w:val="clear" w:color="auto" w:fill="auto"/>
            <w:noWrap/>
            <w:vAlign w:val="center"/>
            <w:hideMark/>
          </w:tcPr>
          <w:p w14:paraId="5323D2F5" w14:textId="77777777" w:rsidR="00980F5E" w:rsidRPr="00E42CE5" w:rsidRDefault="00980F5E" w:rsidP="00980F5E">
            <w:pPr>
              <w:rPr>
                <w:rFonts w:ascii="Arial" w:eastAsia="Times New Roman" w:hAnsi="Arial" w:cs="Arial"/>
                <w:color w:val="000000"/>
                <w:sz w:val="20"/>
                <w:szCs w:val="20"/>
                <w:lang w:eastAsia="fr-CA"/>
              </w:rPr>
            </w:pPr>
            <w:r w:rsidRPr="00E42CE5">
              <w:rPr>
                <w:rFonts w:ascii="Arial" w:eastAsia="Times New Roman" w:hAnsi="Arial" w:cs="Arial"/>
                <w:color w:val="000000"/>
                <w:sz w:val="20"/>
                <w:szCs w:val="20"/>
                <w:lang w:eastAsia="fr-CA"/>
              </w:rPr>
              <w:t>Aptitude à comprendre les enjeux et impacts liés aux activités de l’Institut</w:t>
            </w:r>
          </w:p>
        </w:tc>
        <w:tc>
          <w:tcPr>
            <w:tcW w:w="940" w:type="dxa"/>
          </w:tcPr>
          <w:p w14:paraId="2060E75C" w14:textId="77777777" w:rsidR="00980F5E" w:rsidRPr="00E42CE5" w:rsidRDefault="00980F5E" w:rsidP="00980F5E">
            <w:pPr>
              <w:rPr>
                <w:rFonts w:ascii="Arial" w:eastAsia="Times New Roman" w:hAnsi="Arial" w:cs="Arial"/>
                <w:color w:val="000000"/>
                <w:sz w:val="20"/>
                <w:szCs w:val="20"/>
                <w:lang w:eastAsia="fr-CA"/>
              </w:rPr>
            </w:pPr>
          </w:p>
        </w:tc>
        <w:tc>
          <w:tcPr>
            <w:tcW w:w="1396" w:type="dxa"/>
          </w:tcPr>
          <w:p w14:paraId="40986C8B" w14:textId="77777777" w:rsidR="00980F5E" w:rsidRPr="00E42CE5" w:rsidRDefault="00980F5E" w:rsidP="00980F5E">
            <w:pPr>
              <w:rPr>
                <w:rFonts w:ascii="Arial" w:eastAsia="Times New Roman" w:hAnsi="Arial" w:cs="Arial"/>
                <w:color w:val="000000"/>
                <w:sz w:val="20"/>
                <w:szCs w:val="20"/>
                <w:lang w:eastAsia="fr-CA"/>
              </w:rPr>
            </w:pPr>
          </w:p>
        </w:tc>
        <w:tc>
          <w:tcPr>
            <w:tcW w:w="892" w:type="dxa"/>
          </w:tcPr>
          <w:p w14:paraId="3288EC36" w14:textId="77777777" w:rsidR="00980F5E" w:rsidRPr="00E42CE5" w:rsidRDefault="00980F5E" w:rsidP="00980F5E">
            <w:pPr>
              <w:rPr>
                <w:rFonts w:ascii="Arial" w:eastAsia="Times New Roman" w:hAnsi="Arial" w:cs="Arial"/>
                <w:color w:val="000000"/>
                <w:sz w:val="20"/>
                <w:szCs w:val="20"/>
                <w:lang w:eastAsia="fr-CA"/>
              </w:rPr>
            </w:pPr>
          </w:p>
        </w:tc>
        <w:tc>
          <w:tcPr>
            <w:tcW w:w="876" w:type="dxa"/>
          </w:tcPr>
          <w:p w14:paraId="49DA93AE" w14:textId="77777777" w:rsidR="00980F5E" w:rsidRPr="00E42CE5" w:rsidRDefault="00980F5E" w:rsidP="00980F5E">
            <w:pPr>
              <w:rPr>
                <w:rFonts w:ascii="Arial" w:eastAsia="Times New Roman" w:hAnsi="Arial" w:cs="Arial"/>
                <w:color w:val="000000"/>
                <w:sz w:val="20"/>
                <w:szCs w:val="20"/>
                <w:lang w:eastAsia="fr-CA"/>
              </w:rPr>
            </w:pPr>
          </w:p>
        </w:tc>
      </w:tr>
      <w:tr w:rsidR="00980F5E" w:rsidRPr="00E42CE5" w14:paraId="7ED72574" w14:textId="77777777" w:rsidTr="00980F5E">
        <w:trPr>
          <w:trHeight w:val="288"/>
        </w:trPr>
        <w:tc>
          <w:tcPr>
            <w:tcW w:w="5529" w:type="dxa"/>
            <w:shd w:val="clear" w:color="auto" w:fill="auto"/>
            <w:noWrap/>
            <w:vAlign w:val="center"/>
            <w:hideMark/>
          </w:tcPr>
          <w:p w14:paraId="4942D459" w14:textId="77777777" w:rsidR="00980F5E" w:rsidRPr="00E42CE5" w:rsidRDefault="00980F5E" w:rsidP="00980F5E">
            <w:pPr>
              <w:rPr>
                <w:rFonts w:ascii="Arial" w:eastAsia="Times New Roman" w:hAnsi="Arial" w:cs="Arial"/>
                <w:color w:val="000000"/>
                <w:sz w:val="20"/>
                <w:szCs w:val="20"/>
                <w:lang w:eastAsia="fr-CA"/>
              </w:rPr>
            </w:pPr>
            <w:r w:rsidRPr="00E42CE5">
              <w:rPr>
                <w:rFonts w:ascii="Arial" w:eastAsia="Times New Roman" w:hAnsi="Arial" w:cs="Arial"/>
                <w:color w:val="000000"/>
                <w:sz w:val="20"/>
                <w:szCs w:val="20"/>
                <w:lang w:eastAsia="fr-CA"/>
              </w:rPr>
              <w:t>Aptitudes de communication permettant de participer aux discussions et décisions du conseil</w:t>
            </w:r>
          </w:p>
        </w:tc>
        <w:tc>
          <w:tcPr>
            <w:tcW w:w="940" w:type="dxa"/>
          </w:tcPr>
          <w:p w14:paraId="23D94123" w14:textId="77777777" w:rsidR="00980F5E" w:rsidRPr="00E42CE5" w:rsidRDefault="00980F5E" w:rsidP="00980F5E">
            <w:pPr>
              <w:rPr>
                <w:rFonts w:ascii="Arial" w:eastAsia="Times New Roman" w:hAnsi="Arial" w:cs="Arial"/>
                <w:color w:val="000000"/>
                <w:sz w:val="20"/>
                <w:szCs w:val="20"/>
                <w:lang w:eastAsia="fr-CA"/>
              </w:rPr>
            </w:pPr>
          </w:p>
        </w:tc>
        <w:tc>
          <w:tcPr>
            <w:tcW w:w="1396" w:type="dxa"/>
          </w:tcPr>
          <w:p w14:paraId="60A49748" w14:textId="77777777" w:rsidR="00980F5E" w:rsidRPr="00E42CE5" w:rsidRDefault="00980F5E" w:rsidP="00980F5E">
            <w:pPr>
              <w:rPr>
                <w:rFonts w:ascii="Arial" w:eastAsia="Times New Roman" w:hAnsi="Arial" w:cs="Arial"/>
                <w:color w:val="000000"/>
                <w:sz w:val="20"/>
                <w:szCs w:val="20"/>
                <w:lang w:eastAsia="fr-CA"/>
              </w:rPr>
            </w:pPr>
          </w:p>
        </w:tc>
        <w:tc>
          <w:tcPr>
            <w:tcW w:w="892" w:type="dxa"/>
          </w:tcPr>
          <w:p w14:paraId="254C8E82" w14:textId="77777777" w:rsidR="00980F5E" w:rsidRPr="00E42CE5" w:rsidRDefault="00980F5E" w:rsidP="00980F5E">
            <w:pPr>
              <w:rPr>
                <w:rFonts w:ascii="Arial" w:eastAsia="Times New Roman" w:hAnsi="Arial" w:cs="Arial"/>
                <w:color w:val="000000"/>
                <w:sz w:val="20"/>
                <w:szCs w:val="20"/>
                <w:lang w:eastAsia="fr-CA"/>
              </w:rPr>
            </w:pPr>
          </w:p>
        </w:tc>
        <w:tc>
          <w:tcPr>
            <w:tcW w:w="876" w:type="dxa"/>
          </w:tcPr>
          <w:p w14:paraId="0503D38B" w14:textId="77777777" w:rsidR="00980F5E" w:rsidRPr="00E42CE5" w:rsidRDefault="00980F5E" w:rsidP="00980F5E">
            <w:pPr>
              <w:rPr>
                <w:rFonts w:ascii="Arial" w:eastAsia="Times New Roman" w:hAnsi="Arial" w:cs="Arial"/>
                <w:color w:val="000000"/>
                <w:sz w:val="20"/>
                <w:szCs w:val="20"/>
                <w:lang w:eastAsia="fr-CA"/>
              </w:rPr>
            </w:pPr>
          </w:p>
        </w:tc>
      </w:tr>
    </w:tbl>
    <w:p w14:paraId="1EC4C88E" w14:textId="77777777" w:rsidR="00980F5E" w:rsidRPr="00E42CE5" w:rsidRDefault="00980F5E" w:rsidP="00980F5E">
      <w:pPr>
        <w:rPr>
          <w:rFonts w:ascii="Arial" w:hAnsi="Arial" w:cs="Arial"/>
          <w:sz w:val="20"/>
          <w:szCs w:val="20"/>
        </w:rPr>
      </w:pPr>
    </w:p>
    <w:p w14:paraId="0DAADF3A" w14:textId="77777777" w:rsidR="00980F5E" w:rsidRPr="00E42CE5" w:rsidRDefault="00980F5E" w:rsidP="00441FEC">
      <w:pPr>
        <w:spacing w:after="120"/>
        <w:ind w:left="-284"/>
        <w:jc w:val="center"/>
        <w:rPr>
          <w:rFonts w:ascii="Arial" w:hAnsi="Arial" w:cs="Arial"/>
          <w:b/>
          <w:bCs/>
          <w:sz w:val="20"/>
          <w:szCs w:val="20"/>
        </w:rPr>
      </w:pPr>
    </w:p>
    <w:sectPr w:rsidR="00980F5E" w:rsidRPr="00E42CE5" w:rsidSect="00EF7079">
      <w:headerReference w:type="default" r:id="rId13"/>
      <w:footerReference w:type="default" r:id="rId14"/>
      <w:headerReference w:type="first" r:id="rId15"/>
      <w:pgSz w:w="12240" w:h="15840"/>
      <w:pgMar w:top="720" w:right="1183" w:bottom="993"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A16DF" w14:textId="77777777" w:rsidR="00425DB7" w:rsidRDefault="00425DB7" w:rsidP="00075A4D">
      <w:r>
        <w:separator/>
      </w:r>
    </w:p>
  </w:endnote>
  <w:endnote w:type="continuationSeparator" w:id="0">
    <w:p w14:paraId="0EF252A9" w14:textId="77777777" w:rsidR="00425DB7" w:rsidRDefault="00425DB7" w:rsidP="00075A4D">
      <w:r>
        <w:continuationSeparator/>
      </w:r>
    </w:p>
  </w:endnote>
  <w:endnote w:type="continuationNotice" w:id="1">
    <w:p w14:paraId="6D2A92A1" w14:textId="77777777" w:rsidR="00425DB7" w:rsidRDefault="00425D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8CED8" w14:textId="491AB814" w:rsidR="00075A4D" w:rsidRDefault="00075A4D" w:rsidP="00075A4D">
    <w:pPr>
      <w:pStyle w:val="Pieddepage"/>
      <w:jc w:val="cen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645B6" w14:textId="77777777" w:rsidR="00425DB7" w:rsidRDefault="00425DB7" w:rsidP="00075A4D">
      <w:r>
        <w:separator/>
      </w:r>
    </w:p>
  </w:footnote>
  <w:footnote w:type="continuationSeparator" w:id="0">
    <w:p w14:paraId="4520BFA9" w14:textId="77777777" w:rsidR="00425DB7" w:rsidRDefault="00425DB7" w:rsidP="00075A4D">
      <w:r>
        <w:continuationSeparator/>
      </w:r>
    </w:p>
  </w:footnote>
  <w:footnote w:type="continuationNotice" w:id="1">
    <w:p w14:paraId="1624AD70" w14:textId="77777777" w:rsidR="00425DB7" w:rsidRDefault="00425D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53211" w14:textId="41C6ACFF" w:rsidR="00075A4D" w:rsidRDefault="00E2069A" w:rsidP="00A13FFE">
    <w:pPr>
      <w:pStyle w:val="En-tte"/>
      <w:tabs>
        <w:tab w:val="clear" w:pos="4320"/>
        <w:tab w:val="clear" w:pos="8640"/>
        <w:tab w:val="center" w:pos="4500"/>
        <w:tab w:val="right" w:pos="9639"/>
      </w:tabs>
    </w:pPr>
    <w:bookmarkStart w:id="0" w:name="_Hlk493676275"/>
    <w:bookmarkStart w:id="1" w:name="_Hlk493676276"/>
    <w:bookmarkStart w:id="2" w:name="_Hlk493676277"/>
    <w:r>
      <w:tab/>
    </w:r>
    <w:r>
      <w:tab/>
    </w:r>
    <w:r>
      <w:rPr>
        <w:noProof/>
        <w:lang w:eastAsia="fr-CA"/>
      </w:rPr>
      <w:drawing>
        <wp:inline distT="0" distB="0" distL="0" distR="0" wp14:anchorId="03B2F05E" wp14:editId="7EA9DD00">
          <wp:extent cx="666010" cy="330507"/>
          <wp:effectExtent l="0" t="0" r="1270" b="0"/>
          <wp:docPr id="16275623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562306" name="Picture 3"/>
                  <pic:cNvPicPr>
                    <a:picLocks noChangeAspect="1" noChangeArrowheads="1"/>
                  </pic:cNvPicPr>
                </pic:nvPicPr>
                <pic:blipFill>
                  <a:blip r:embed="rId1"/>
                  <a:stretch>
                    <a:fillRect/>
                  </a:stretch>
                </pic:blipFill>
                <pic:spPr bwMode="auto">
                  <a:xfrm>
                    <a:off x="0" y="0"/>
                    <a:ext cx="666010" cy="330507"/>
                  </a:xfrm>
                  <a:prstGeom prst="rect">
                    <a:avLst/>
                  </a:prstGeom>
                  <a:noFill/>
                  <a:ln>
                    <a:noFill/>
                  </a:ln>
                </pic:spPr>
              </pic:pic>
            </a:graphicData>
          </a:graphic>
        </wp:inline>
      </w:drawing>
    </w:r>
    <w:bookmarkEnd w:id="0"/>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6EEF1" w14:textId="77777777" w:rsidR="00E2069A" w:rsidRDefault="00E2069A" w:rsidP="00A13FFE">
    <w:pPr>
      <w:pStyle w:val="En-tte"/>
      <w:tabs>
        <w:tab w:val="clear" w:pos="4320"/>
        <w:tab w:val="clear" w:pos="8640"/>
        <w:tab w:val="right" w:pos="9000"/>
      </w:tabs>
      <w:ind w:left="709" w:hanging="1134"/>
    </w:pPr>
    <w:r>
      <w:rPr>
        <w:noProof/>
        <w:lang w:eastAsia="fr-CA"/>
      </w:rPr>
      <w:drawing>
        <wp:inline distT="0" distB="0" distL="0" distR="0" wp14:anchorId="02CE44FF" wp14:editId="580BDDAD">
          <wp:extent cx="1549400" cy="768889"/>
          <wp:effectExtent l="0" t="0" r="0" b="0"/>
          <wp:docPr id="17892180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1"/>
                  <a:stretch>
                    <a:fillRect/>
                  </a:stretch>
                </pic:blipFill>
                <pic:spPr bwMode="auto">
                  <a:xfrm>
                    <a:off x="0" y="0"/>
                    <a:ext cx="1549400" cy="768889"/>
                  </a:xfrm>
                  <a:prstGeom prst="rect">
                    <a:avLst/>
                  </a:prstGeom>
                  <a:noFill/>
                  <a:ln>
                    <a:noFill/>
                  </a:ln>
                </pic:spPr>
              </pic:pic>
            </a:graphicData>
          </a:graphic>
        </wp:inline>
      </w:drawing>
    </w:r>
  </w:p>
  <w:p w14:paraId="2C396A18" w14:textId="77777777" w:rsidR="00E2069A" w:rsidRDefault="00E2069A">
    <w:pPr>
      <w:pStyle w:val="En-tte"/>
    </w:pPr>
  </w:p>
  <w:p w14:paraId="31A7ECB1" w14:textId="77777777" w:rsidR="00E2069A" w:rsidRDefault="00E2069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35825"/>
    <w:multiLevelType w:val="hybridMultilevel"/>
    <w:tmpl w:val="A6FA5B6E"/>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1" w15:restartNumberingAfterBreak="0">
    <w:nsid w:val="0DBA3CB7"/>
    <w:multiLevelType w:val="hybridMultilevel"/>
    <w:tmpl w:val="005055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5A16DE"/>
    <w:multiLevelType w:val="multilevel"/>
    <w:tmpl w:val="08E8F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E04B90"/>
    <w:multiLevelType w:val="multilevel"/>
    <w:tmpl w:val="23803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641CCE"/>
    <w:multiLevelType w:val="multilevel"/>
    <w:tmpl w:val="A69AD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5D0CFB"/>
    <w:multiLevelType w:val="hybridMultilevel"/>
    <w:tmpl w:val="629ED69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6" w15:restartNumberingAfterBreak="0">
    <w:nsid w:val="28B56B9C"/>
    <w:multiLevelType w:val="hybridMultilevel"/>
    <w:tmpl w:val="001443B4"/>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7" w15:restartNumberingAfterBreak="0">
    <w:nsid w:val="29A42B94"/>
    <w:multiLevelType w:val="hybridMultilevel"/>
    <w:tmpl w:val="030E833E"/>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8" w15:restartNumberingAfterBreak="0">
    <w:nsid w:val="34AA2E43"/>
    <w:multiLevelType w:val="hybridMultilevel"/>
    <w:tmpl w:val="0A9AF25C"/>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9" w15:restartNumberingAfterBreak="0">
    <w:nsid w:val="355B12F3"/>
    <w:multiLevelType w:val="hybridMultilevel"/>
    <w:tmpl w:val="2C74AEE0"/>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0" w15:restartNumberingAfterBreak="0">
    <w:nsid w:val="36B912CE"/>
    <w:multiLevelType w:val="hybridMultilevel"/>
    <w:tmpl w:val="0B4CDD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3D3DB5"/>
    <w:multiLevelType w:val="hybridMultilevel"/>
    <w:tmpl w:val="FDAEA284"/>
    <w:lvl w:ilvl="0" w:tplc="01E61966">
      <w:start w:val="1"/>
      <w:numFmt w:val="bullet"/>
      <w:lvlText w:val="­"/>
      <w:lvlJc w:val="left"/>
      <w:pPr>
        <w:ind w:left="1495"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BF441EB"/>
    <w:multiLevelType w:val="hybridMultilevel"/>
    <w:tmpl w:val="2D487B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79F6EFB"/>
    <w:multiLevelType w:val="hybridMultilevel"/>
    <w:tmpl w:val="CE540FA0"/>
    <w:lvl w:ilvl="0" w:tplc="3E0CD0EE">
      <w:numFmt w:val="bullet"/>
      <w:lvlText w:val="-"/>
      <w:lvlJc w:val="left"/>
      <w:pPr>
        <w:ind w:left="2487" w:hanging="360"/>
      </w:pPr>
      <w:rPr>
        <w:rFonts w:ascii="Calibri" w:eastAsia="Arial" w:hAnsi="Calibri" w:cstheme="minorBidi" w:hint="default"/>
      </w:rPr>
    </w:lvl>
    <w:lvl w:ilvl="1" w:tplc="0C0C0003" w:tentative="1">
      <w:start w:val="1"/>
      <w:numFmt w:val="bullet"/>
      <w:lvlText w:val="o"/>
      <w:lvlJc w:val="left"/>
      <w:pPr>
        <w:ind w:left="3207" w:hanging="360"/>
      </w:pPr>
      <w:rPr>
        <w:rFonts w:ascii="Courier New" w:hAnsi="Courier New" w:cs="Courier New" w:hint="default"/>
      </w:rPr>
    </w:lvl>
    <w:lvl w:ilvl="2" w:tplc="0C0C0005" w:tentative="1">
      <w:start w:val="1"/>
      <w:numFmt w:val="bullet"/>
      <w:lvlText w:val=""/>
      <w:lvlJc w:val="left"/>
      <w:pPr>
        <w:ind w:left="3927" w:hanging="360"/>
      </w:pPr>
      <w:rPr>
        <w:rFonts w:ascii="Wingdings" w:hAnsi="Wingdings" w:hint="default"/>
      </w:rPr>
    </w:lvl>
    <w:lvl w:ilvl="3" w:tplc="0C0C0001" w:tentative="1">
      <w:start w:val="1"/>
      <w:numFmt w:val="bullet"/>
      <w:lvlText w:val=""/>
      <w:lvlJc w:val="left"/>
      <w:pPr>
        <w:ind w:left="4647" w:hanging="360"/>
      </w:pPr>
      <w:rPr>
        <w:rFonts w:ascii="Symbol" w:hAnsi="Symbol" w:hint="default"/>
      </w:rPr>
    </w:lvl>
    <w:lvl w:ilvl="4" w:tplc="0C0C0003" w:tentative="1">
      <w:start w:val="1"/>
      <w:numFmt w:val="bullet"/>
      <w:lvlText w:val="o"/>
      <w:lvlJc w:val="left"/>
      <w:pPr>
        <w:ind w:left="5367" w:hanging="360"/>
      </w:pPr>
      <w:rPr>
        <w:rFonts w:ascii="Courier New" w:hAnsi="Courier New" w:cs="Courier New" w:hint="default"/>
      </w:rPr>
    </w:lvl>
    <w:lvl w:ilvl="5" w:tplc="0C0C0005" w:tentative="1">
      <w:start w:val="1"/>
      <w:numFmt w:val="bullet"/>
      <w:lvlText w:val=""/>
      <w:lvlJc w:val="left"/>
      <w:pPr>
        <w:ind w:left="6087" w:hanging="360"/>
      </w:pPr>
      <w:rPr>
        <w:rFonts w:ascii="Wingdings" w:hAnsi="Wingdings" w:hint="default"/>
      </w:rPr>
    </w:lvl>
    <w:lvl w:ilvl="6" w:tplc="0C0C0001" w:tentative="1">
      <w:start w:val="1"/>
      <w:numFmt w:val="bullet"/>
      <w:lvlText w:val=""/>
      <w:lvlJc w:val="left"/>
      <w:pPr>
        <w:ind w:left="6807" w:hanging="360"/>
      </w:pPr>
      <w:rPr>
        <w:rFonts w:ascii="Symbol" w:hAnsi="Symbol" w:hint="default"/>
      </w:rPr>
    </w:lvl>
    <w:lvl w:ilvl="7" w:tplc="0C0C0003" w:tentative="1">
      <w:start w:val="1"/>
      <w:numFmt w:val="bullet"/>
      <w:lvlText w:val="o"/>
      <w:lvlJc w:val="left"/>
      <w:pPr>
        <w:ind w:left="7527" w:hanging="360"/>
      </w:pPr>
      <w:rPr>
        <w:rFonts w:ascii="Courier New" w:hAnsi="Courier New" w:cs="Courier New" w:hint="default"/>
      </w:rPr>
    </w:lvl>
    <w:lvl w:ilvl="8" w:tplc="0C0C0005" w:tentative="1">
      <w:start w:val="1"/>
      <w:numFmt w:val="bullet"/>
      <w:lvlText w:val=""/>
      <w:lvlJc w:val="left"/>
      <w:pPr>
        <w:ind w:left="8247" w:hanging="360"/>
      </w:pPr>
      <w:rPr>
        <w:rFonts w:ascii="Wingdings" w:hAnsi="Wingdings" w:hint="default"/>
      </w:rPr>
    </w:lvl>
  </w:abstractNum>
  <w:abstractNum w:abstractNumId="14" w15:restartNumberingAfterBreak="0">
    <w:nsid w:val="50E079EB"/>
    <w:multiLevelType w:val="hybridMultilevel"/>
    <w:tmpl w:val="C3FE836A"/>
    <w:lvl w:ilvl="0" w:tplc="473C398A">
      <w:numFmt w:val="bullet"/>
      <w:lvlText w:val="-"/>
      <w:lvlJc w:val="left"/>
      <w:pPr>
        <w:ind w:left="1353" w:hanging="360"/>
      </w:pPr>
      <w:rPr>
        <w:rFonts w:ascii="Calibri" w:eastAsia="Times New Roman" w:hAnsi="Calibri" w:cs="Calibri" w:hint="default"/>
      </w:rPr>
    </w:lvl>
    <w:lvl w:ilvl="1" w:tplc="0C0C0003" w:tentative="1">
      <w:start w:val="1"/>
      <w:numFmt w:val="bullet"/>
      <w:lvlText w:val="o"/>
      <w:lvlJc w:val="left"/>
      <w:pPr>
        <w:ind w:left="2073" w:hanging="360"/>
      </w:pPr>
      <w:rPr>
        <w:rFonts w:ascii="Courier New" w:hAnsi="Courier New" w:cs="Courier New" w:hint="default"/>
      </w:rPr>
    </w:lvl>
    <w:lvl w:ilvl="2" w:tplc="0C0C0005" w:tentative="1">
      <w:start w:val="1"/>
      <w:numFmt w:val="bullet"/>
      <w:lvlText w:val=""/>
      <w:lvlJc w:val="left"/>
      <w:pPr>
        <w:ind w:left="2793" w:hanging="360"/>
      </w:pPr>
      <w:rPr>
        <w:rFonts w:ascii="Wingdings" w:hAnsi="Wingdings" w:hint="default"/>
      </w:rPr>
    </w:lvl>
    <w:lvl w:ilvl="3" w:tplc="0C0C0001" w:tentative="1">
      <w:start w:val="1"/>
      <w:numFmt w:val="bullet"/>
      <w:lvlText w:val=""/>
      <w:lvlJc w:val="left"/>
      <w:pPr>
        <w:ind w:left="3513" w:hanging="360"/>
      </w:pPr>
      <w:rPr>
        <w:rFonts w:ascii="Symbol" w:hAnsi="Symbol" w:hint="default"/>
      </w:rPr>
    </w:lvl>
    <w:lvl w:ilvl="4" w:tplc="0C0C0003" w:tentative="1">
      <w:start w:val="1"/>
      <w:numFmt w:val="bullet"/>
      <w:lvlText w:val="o"/>
      <w:lvlJc w:val="left"/>
      <w:pPr>
        <w:ind w:left="4233" w:hanging="360"/>
      </w:pPr>
      <w:rPr>
        <w:rFonts w:ascii="Courier New" w:hAnsi="Courier New" w:cs="Courier New" w:hint="default"/>
      </w:rPr>
    </w:lvl>
    <w:lvl w:ilvl="5" w:tplc="0C0C0005" w:tentative="1">
      <w:start w:val="1"/>
      <w:numFmt w:val="bullet"/>
      <w:lvlText w:val=""/>
      <w:lvlJc w:val="left"/>
      <w:pPr>
        <w:ind w:left="4953" w:hanging="360"/>
      </w:pPr>
      <w:rPr>
        <w:rFonts w:ascii="Wingdings" w:hAnsi="Wingdings" w:hint="default"/>
      </w:rPr>
    </w:lvl>
    <w:lvl w:ilvl="6" w:tplc="0C0C0001" w:tentative="1">
      <w:start w:val="1"/>
      <w:numFmt w:val="bullet"/>
      <w:lvlText w:val=""/>
      <w:lvlJc w:val="left"/>
      <w:pPr>
        <w:ind w:left="5673" w:hanging="360"/>
      </w:pPr>
      <w:rPr>
        <w:rFonts w:ascii="Symbol" w:hAnsi="Symbol" w:hint="default"/>
      </w:rPr>
    </w:lvl>
    <w:lvl w:ilvl="7" w:tplc="0C0C0003" w:tentative="1">
      <w:start w:val="1"/>
      <w:numFmt w:val="bullet"/>
      <w:lvlText w:val="o"/>
      <w:lvlJc w:val="left"/>
      <w:pPr>
        <w:ind w:left="6393" w:hanging="360"/>
      </w:pPr>
      <w:rPr>
        <w:rFonts w:ascii="Courier New" w:hAnsi="Courier New" w:cs="Courier New" w:hint="default"/>
      </w:rPr>
    </w:lvl>
    <w:lvl w:ilvl="8" w:tplc="0C0C0005" w:tentative="1">
      <w:start w:val="1"/>
      <w:numFmt w:val="bullet"/>
      <w:lvlText w:val=""/>
      <w:lvlJc w:val="left"/>
      <w:pPr>
        <w:ind w:left="7113" w:hanging="360"/>
      </w:pPr>
      <w:rPr>
        <w:rFonts w:ascii="Wingdings" w:hAnsi="Wingdings" w:hint="default"/>
      </w:rPr>
    </w:lvl>
  </w:abstractNum>
  <w:abstractNum w:abstractNumId="15" w15:restartNumberingAfterBreak="0">
    <w:nsid w:val="55C237E6"/>
    <w:multiLevelType w:val="hybridMultilevel"/>
    <w:tmpl w:val="67A4986A"/>
    <w:lvl w:ilvl="0" w:tplc="040C000F">
      <w:start w:val="1"/>
      <w:numFmt w:val="decimal"/>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6" w15:restartNumberingAfterBreak="0">
    <w:nsid w:val="59D762FF"/>
    <w:multiLevelType w:val="hybridMultilevel"/>
    <w:tmpl w:val="533C8D7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7" w15:restartNumberingAfterBreak="0">
    <w:nsid w:val="66A04418"/>
    <w:multiLevelType w:val="hybridMultilevel"/>
    <w:tmpl w:val="593A8AA8"/>
    <w:lvl w:ilvl="0" w:tplc="EF38F3E0">
      <w:start w:val="1"/>
      <w:numFmt w:val="lowerLetter"/>
      <w:pStyle w:val="Listedelettres"/>
      <w:lvlText w:val="%1)"/>
      <w:lvlJc w:val="left"/>
      <w:pPr>
        <w:ind w:left="1495" w:hanging="360"/>
      </w:pPr>
      <w:rPr>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440177960">
    <w:abstractNumId w:val="10"/>
  </w:num>
  <w:num w:numId="2" w16cid:durableId="1706634742">
    <w:abstractNumId w:val="13"/>
  </w:num>
  <w:num w:numId="3" w16cid:durableId="677658972">
    <w:abstractNumId w:val="7"/>
  </w:num>
  <w:num w:numId="4" w16cid:durableId="1670716191">
    <w:abstractNumId w:val="9"/>
  </w:num>
  <w:num w:numId="5" w16cid:durableId="542250772">
    <w:abstractNumId w:val="8"/>
  </w:num>
  <w:num w:numId="6" w16cid:durableId="285544290">
    <w:abstractNumId w:val="5"/>
  </w:num>
  <w:num w:numId="7" w16cid:durableId="1536578471">
    <w:abstractNumId w:val="16"/>
  </w:num>
  <w:num w:numId="8" w16cid:durableId="452334911">
    <w:abstractNumId w:val="6"/>
  </w:num>
  <w:num w:numId="9" w16cid:durableId="322441205">
    <w:abstractNumId w:val="15"/>
  </w:num>
  <w:num w:numId="10" w16cid:durableId="1292789185">
    <w:abstractNumId w:val="12"/>
  </w:num>
  <w:num w:numId="11" w16cid:durableId="1067337038">
    <w:abstractNumId w:val="1"/>
  </w:num>
  <w:num w:numId="12" w16cid:durableId="1352955770">
    <w:abstractNumId w:val="11"/>
  </w:num>
  <w:num w:numId="13" w16cid:durableId="1017392044">
    <w:abstractNumId w:val="3"/>
  </w:num>
  <w:num w:numId="14" w16cid:durableId="620697084">
    <w:abstractNumId w:val="4"/>
  </w:num>
  <w:num w:numId="15" w16cid:durableId="1783112702">
    <w:abstractNumId w:val="2"/>
  </w:num>
  <w:num w:numId="16" w16cid:durableId="1230964813">
    <w:abstractNumId w:val="17"/>
  </w:num>
  <w:num w:numId="17" w16cid:durableId="1922909853">
    <w:abstractNumId w:val="17"/>
    <w:lvlOverride w:ilvl="0">
      <w:startOverride w:val="1"/>
    </w:lvlOverride>
  </w:num>
  <w:num w:numId="18" w16cid:durableId="956788357">
    <w:abstractNumId w:val="14"/>
  </w:num>
  <w:num w:numId="19" w16cid:durableId="356976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FD3"/>
    <w:rsid w:val="00001DF6"/>
    <w:rsid w:val="000039DE"/>
    <w:rsid w:val="000116BE"/>
    <w:rsid w:val="00014000"/>
    <w:rsid w:val="000271EC"/>
    <w:rsid w:val="00027B83"/>
    <w:rsid w:val="000319FD"/>
    <w:rsid w:val="00046D2A"/>
    <w:rsid w:val="00056840"/>
    <w:rsid w:val="00057154"/>
    <w:rsid w:val="0007248E"/>
    <w:rsid w:val="0007272C"/>
    <w:rsid w:val="00075A4D"/>
    <w:rsid w:val="00082E12"/>
    <w:rsid w:val="00090777"/>
    <w:rsid w:val="00096772"/>
    <w:rsid w:val="000A143B"/>
    <w:rsid w:val="000C60AD"/>
    <w:rsid w:val="000E3485"/>
    <w:rsid w:val="000E42C0"/>
    <w:rsid w:val="00102306"/>
    <w:rsid w:val="001069E3"/>
    <w:rsid w:val="00113641"/>
    <w:rsid w:val="0012254D"/>
    <w:rsid w:val="001372C1"/>
    <w:rsid w:val="00140CD0"/>
    <w:rsid w:val="00144C79"/>
    <w:rsid w:val="00151979"/>
    <w:rsid w:val="0015247E"/>
    <w:rsid w:val="0016417A"/>
    <w:rsid w:val="0016511A"/>
    <w:rsid w:val="00185E7B"/>
    <w:rsid w:val="00190FEA"/>
    <w:rsid w:val="001A31E5"/>
    <w:rsid w:val="001B5B0C"/>
    <w:rsid w:val="001E7436"/>
    <w:rsid w:val="001E7DD7"/>
    <w:rsid w:val="001F38DE"/>
    <w:rsid w:val="001F75BC"/>
    <w:rsid w:val="00204A8C"/>
    <w:rsid w:val="002120E6"/>
    <w:rsid w:val="00220F29"/>
    <w:rsid w:val="002501A8"/>
    <w:rsid w:val="00285DF6"/>
    <w:rsid w:val="00297825"/>
    <w:rsid w:val="002B7811"/>
    <w:rsid w:val="002C1672"/>
    <w:rsid w:val="002E1799"/>
    <w:rsid w:val="002E5534"/>
    <w:rsid w:val="002F53FD"/>
    <w:rsid w:val="002F663A"/>
    <w:rsid w:val="00307453"/>
    <w:rsid w:val="0033144A"/>
    <w:rsid w:val="0033714E"/>
    <w:rsid w:val="00355400"/>
    <w:rsid w:val="0037626C"/>
    <w:rsid w:val="003767B4"/>
    <w:rsid w:val="003976A2"/>
    <w:rsid w:val="003C39CE"/>
    <w:rsid w:val="003D5539"/>
    <w:rsid w:val="003F3F97"/>
    <w:rsid w:val="003F599D"/>
    <w:rsid w:val="00425DB7"/>
    <w:rsid w:val="00435AFC"/>
    <w:rsid w:val="00436B19"/>
    <w:rsid w:val="00441FEC"/>
    <w:rsid w:val="004512B1"/>
    <w:rsid w:val="004525B2"/>
    <w:rsid w:val="00460E36"/>
    <w:rsid w:val="00470631"/>
    <w:rsid w:val="00472444"/>
    <w:rsid w:val="00490289"/>
    <w:rsid w:val="004906C1"/>
    <w:rsid w:val="004C1363"/>
    <w:rsid w:val="004D64F4"/>
    <w:rsid w:val="004F19C5"/>
    <w:rsid w:val="004F6FBA"/>
    <w:rsid w:val="00523E10"/>
    <w:rsid w:val="0056370F"/>
    <w:rsid w:val="00566F84"/>
    <w:rsid w:val="00584A7F"/>
    <w:rsid w:val="005A0398"/>
    <w:rsid w:val="005A3013"/>
    <w:rsid w:val="005A55B7"/>
    <w:rsid w:val="005B46B7"/>
    <w:rsid w:val="005C20BD"/>
    <w:rsid w:val="005C5E63"/>
    <w:rsid w:val="005E0480"/>
    <w:rsid w:val="005F1A7E"/>
    <w:rsid w:val="006142FB"/>
    <w:rsid w:val="00617B5D"/>
    <w:rsid w:val="00627D3B"/>
    <w:rsid w:val="006466B3"/>
    <w:rsid w:val="00650F1E"/>
    <w:rsid w:val="006656C0"/>
    <w:rsid w:val="0067407E"/>
    <w:rsid w:val="00674D7D"/>
    <w:rsid w:val="00680F9D"/>
    <w:rsid w:val="00683735"/>
    <w:rsid w:val="00684C80"/>
    <w:rsid w:val="006A780D"/>
    <w:rsid w:val="006A7954"/>
    <w:rsid w:val="006B1749"/>
    <w:rsid w:val="006B2A0F"/>
    <w:rsid w:val="006C5301"/>
    <w:rsid w:val="006C65AA"/>
    <w:rsid w:val="006E0C7A"/>
    <w:rsid w:val="006E5FD2"/>
    <w:rsid w:val="00701782"/>
    <w:rsid w:val="0070476F"/>
    <w:rsid w:val="00720FD3"/>
    <w:rsid w:val="0074385E"/>
    <w:rsid w:val="00744E9F"/>
    <w:rsid w:val="0074555E"/>
    <w:rsid w:val="00753B28"/>
    <w:rsid w:val="00760B8D"/>
    <w:rsid w:val="00762A71"/>
    <w:rsid w:val="00763125"/>
    <w:rsid w:val="00766823"/>
    <w:rsid w:val="00773636"/>
    <w:rsid w:val="00773F05"/>
    <w:rsid w:val="0077595C"/>
    <w:rsid w:val="007761C2"/>
    <w:rsid w:val="00794242"/>
    <w:rsid w:val="007A3AE6"/>
    <w:rsid w:val="007B0860"/>
    <w:rsid w:val="007B3259"/>
    <w:rsid w:val="007B333F"/>
    <w:rsid w:val="007C6985"/>
    <w:rsid w:val="007D0904"/>
    <w:rsid w:val="007D3032"/>
    <w:rsid w:val="007D3D66"/>
    <w:rsid w:val="007E02CD"/>
    <w:rsid w:val="007E3584"/>
    <w:rsid w:val="007F21DF"/>
    <w:rsid w:val="0080208B"/>
    <w:rsid w:val="008117CA"/>
    <w:rsid w:val="00825B27"/>
    <w:rsid w:val="008373F8"/>
    <w:rsid w:val="00843537"/>
    <w:rsid w:val="00867643"/>
    <w:rsid w:val="008710A9"/>
    <w:rsid w:val="00875304"/>
    <w:rsid w:val="008808DC"/>
    <w:rsid w:val="008857CD"/>
    <w:rsid w:val="00887016"/>
    <w:rsid w:val="0088736B"/>
    <w:rsid w:val="00887CEE"/>
    <w:rsid w:val="008A13AC"/>
    <w:rsid w:val="008A4CC4"/>
    <w:rsid w:val="008C14D2"/>
    <w:rsid w:val="008C2F64"/>
    <w:rsid w:val="008D6BED"/>
    <w:rsid w:val="00903A85"/>
    <w:rsid w:val="00903D6C"/>
    <w:rsid w:val="00905492"/>
    <w:rsid w:val="009070C8"/>
    <w:rsid w:val="00911B3B"/>
    <w:rsid w:val="00911F76"/>
    <w:rsid w:val="00912544"/>
    <w:rsid w:val="0092563D"/>
    <w:rsid w:val="0095185F"/>
    <w:rsid w:val="009522B8"/>
    <w:rsid w:val="00962BD5"/>
    <w:rsid w:val="00966C4B"/>
    <w:rsid w:val="00970A94"/>
    <w:rsid w:val="009776C3"/>
    <w:rsid w:val="00980F5E"/>
    <w:rsid w:val="00983F77"/>
    <w:rsid w:val="00996C63"/>
    <w:rsid w:val="009B0595"/>
    <w:rsid w:val="009C7028"/>
    <w:rsid w:val="009D3FDA"/>
    <w:rsid w:val="009E01ED"/>
    <w:rsid w:val="009E779C"/>
    <w:rsid w:val="009E77C8"/>
    <w:rsid w:val="009F5251"/>
    <w:rsid w:val="00A0026A"/>
    <w:rsid w:val="00A02276"/>
    <w:rsid w:val="00A04918"/>
    <w:rsid w:val="00A13FFE"/>
    <w:rsid w:val="00A2233D"/>
    <w:rsid w:val="00A2618E"/>
    <w:rsid w:val="00A317F4"/>
    <w:rsid w:val="00A53507"/>
    <w:rsid w:val="00A5438D"/>
    <w:rsid w:val="00A55D4F"/>
    <w:rsid w:val="00A73170"/>
    <w:rsid w:val="00AA7604"/>
    <w:rsid w:val="00AC625A"/>
    <w:rsid w:val="00AD3DFB"/>
    <w:rsid w:val="00AE7CD2"/>
    <w:rsid w:val="00B01C5C"/>
    <w:rsid w:val="00B07B75"/>
    <w:rsid w:val="00B35F71"/>
    <w:rsid w:val="00B36E3E"/>
    <w:rsid w:val="00B414FD"/>
    <w:rsid w:val="00B42385"/>
    <w:rsid w:val="00B663A9"/>
    <w:rsid w:val="00B95B47"/>
    <w:rsid w:val="00BA6214"/>
    <w:rsid w:val="00BB43CF"/>
    <w:rsid w:val="00BD0EE4"/>
    <w:rsid w:val="00BD4194"/>
    <w:rsid w:val="00BD7ED3"/>
    <w:rsid w:val="00BE5B4F"/>
    <w:rsid w:val="00C1321F"/>
    <w:rsid w:val="00C2121B"/>
    <w:rsid w:val="00C3597F"/>
    <w:rsid w:val="00C4350F"/>
    <w:rsid w:val="00C628FE"/>
    <w:rsid w:val="00C6688C"/>
    <w:rsid w:val="00C75FE3"/>
    <w:rsid w:val="00C76FED"/>
    <w:rsid w:val="00C8417F"/>
    <w:rsid w:val="00C91778"/>
    <w:rsid w:val="00CA570B"/>
    <w:rsid w:val="00CB0754"/>
    <w:rsid w:val="00CB36DD"/>
    <w:rsid w:val="00CC386B"/>
    <w:rsid w:val="00CC6A17"/>
    <w:rsid w:val="00CD0AD2"/>
    <w:rsid w:val="00CD770C"/>
    <w:rsid w:val="00CE0BFB"/>
    <w:rsid w:val="00CF64FA"/>
    <w:rsid w:val="00D21BE7"/>
    <w:rsid w:val="00D23C6B"/>
    <w:rsid w:val="00D6108B"/>
    <w:rsid w:val="00D615DE"/>
    <w:rsid w:val="00D615E6"/>
    <w:rsid w:val="00D617B6"/>
    <w:rsid w:val="00D675EB"/>
    <w:rsid w:val="00D727F4"/>
    <w:rsid w:val="00D81C80"/>
    <w:rsid w:val="00D94402"/>
    <w:rsid w:val="00DB1110"/>
    <w:rsid w:val="00DB2129"/>
    <w:rsid w:val="00DB224F"/>
    <w:rsid w:val="00DB2B75"/>
    <w:rsid w:val="00DC71E1"/>
    <w:rsid w:val="00DD5996"/>
    <w:rsid w:val="00DF11C9"/>
    <w:rsid w:val="00E00C3B"/>
    <w:rsid w:val="00E02B45"/>
    <w:rsid w:val="00E16917"/>
    <w:rsid w:val="00E2069A"/>
    <w:rsid w:val="00E35EBC"/>
    <w:rsid w:val="00E42CE5"/>
    <w:rsid w:val="00E51F16"/>
    <w:rsid w:val="00E6757C"/>
    <w:rsid w:val="00E81326"/>
    <w:rsid w:val="00E81333"/>
    <w:rsid w:val="00E8376E"/>
    <w:rsid w:val="00E92603"/>
    <w:rsid w:val="00EB2538"/>
    <w:rsid w:val="00EB4876"/>
    <w:rsid w:val="00EF7079"/>
    <w:rsid w:val="00F16DAA"/>
    <w:rsid w:val="00F3531F"/>
    <w:rsid w:val="00F408C1"/>
    <w:rsid w:val="00F46D4E"/>
    <w:rsid w:val="00F65CD7"/>
    <w:rsid w:val="00F74F65"/>
    <w:rsid w:val="00F759B7"/>
    <w:rsid w:val="00F91505"/>
    <w:rsid w:val="00FA0CE8"/>
    <w:rsid w:val="00FA6349"/>
    <w:rsid w:val="00FB0F70"/>
    <w:rsid w:val="00FB1698"/>
    <w:rsid w:val="00FE4A4E"/>
    <w:rsid w:val="00FF367E"/>
    <w:rsid w:val="04DE30A4"/>
    <w:rsid w:val="0601F6D7"/>
    <w:rsid w:val="09947E56"/>
    <w:rsid w:val="0D4CBEF0"/>
    <w:rsid w:val="0FE981B8"/>
    <w:rsid w:val="16C5E66D"/>
    <w:rsid w:val="1A0B360A"/>
    <w:rsid w:val="2A09EABE"/>
    <w:rsid w:val="2A4672C5"/>
    <w:rsid w:val="2A8B83BC"/>
    <w:rsid w:val="2AB3285D"/>
    <w:rsid w:val="2F3B697B"/>
    <w:rsid w:val="36CF4569"/>
    <w:rsid w:val="38756C2D"/>
    <w:rsid w:val="4625AE54"/>
    <w:rsid w:val="490B04CA"/>
    <w:rsid w:val="4F873BA9"/>
    <w:rsid w:val="56F23FF2"/>
    <w:rsid w:val="57263DB7"/>
    <w:rsid w:val="5A0B5B3C"/>
    <w:rsid w:val="5B4D2FE0"/>
    <w:rsid w:val="5C34F92E"/>
    <w:rsid w:val="5FAC8181"/>
    <w:rsid w:val="6489617D"/>
    <w:rsid w:val="661DEE2B"/>
    <w:rsid w:val="6814E8D6"/>
    <w:rsid w:val="6FA6A708"/>
    <w:rsid w:val="723DECDC"/>
    <w:rsid w:val="75C67EDE"/>
    <w:rsid w:val="765C19BA"/>
    <w:rsid w:val="783868B6"/>
    <w:rsid w:val="78C05588"/>
    <w:rsid w:val="7F543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2FFF76"/>
  <w14:defaultImageDpi w14:val="330"/>
  <w15:docId w15:val="{0CC352C4-E345-4EF8-A270-CE4490A1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1"/>
    <w:qFormat/>
    <w:rsid w:val="00C2121B"/>
    <w:pPr>
      <w:widowControl w:val="0"/>
      <w:ind w:left="592"/>
      <w:outlineLvl w:val="0"/>
    </w:pPr>
    <w:rPr>
      <w:rFonts w:ascii="Arial" w:eastAsia="Arial" w:hAnsi="Arial"/>
      <w:b/>
      <w:bCs/>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75A4D"/>
    <w:pPr>
      <w:tabs>
        <w:tab w:val="center" w:pos="4320"/>
        <w:tab w:val="right" w:pos="8640"/>
      </w:tabs>
    </w:pPr>
  </w:style>
  <w:style w:type="character" w:customStyle="1" w:styleId="En-tteCar">
    <w:name w:val="En-tête Car"/>
    <w:basedOn w:val="Policepardfaut"/>
    <w:link w:val="En-tte"/>
    <w:uiPriority w:val="99"/>
    <w:rsid w:val="00075A4D"/>
  </w:style>
  <w:style w:type="paragraph" w:styleId="Pieddepage">
    <w:name w:val="footer"/>
    <w:basedOn w:val="Normal"/>
    <w:link w:val="PieddepageCar"/>
    <w:uiPriority w:val="99"/>
    <w:unhideWhenUsed/>
    <w:rsid w:val="00075A4D"/>
    <w:pPr>
      <w:tabs>
        <w:tab w:val="center" w:pos="4320"/>
        <w:tab w:val="right" w:pos="8640"/>
      </w:tabs>
    </w:pPr>
  </w:style>
  <w:style w:type="character" w:customStyle="1" w:styleId="PieddepageCar">
    <w:name w:val="Pied de page Car"/>
    <w:basedOn w:val="Policepardfaut"/>
    <w:link w:val="Pieddepage"/>
    <w:uiPriority w:val="99"/>
    <w:rsid w:val="00075A4D"/>
  </w:style>
  <w:style w:type="paragraph" w:styleId="Textedebulles">
    <w:name w:val="Balloon Text"/>
    <w:basedOn w:val="Normal"/>
    <w:link w:val="TextedebullesCar"/>
    <w:uiPriority w:val="99"/>
    <w:semiHidden/>
    <w:unhideWhenUsed/>
    <w:rsid w:val="00075A4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75A4D"/>
    <w:rPr>
      <w:rFonts w:ascii="Lucida Grande" w:hAnsi="Lucida Grande" w:cs="Lucida Grande"/>
      <w:sz w:val="18"/>
      <w:szCs w:val="18"/>
    </w:rPr>
  </w:style>
  <w:style w:type="character" w:styleId="Lienhypertexte">
    <w:name w:val="Hyperlink"/>
    <w:basedOn w:val="Policepardfaut"/>
    <w:uiPriority w:val="99"/>
    <w:unhideWhenUsed/>
    <w:rsid w:val="00113641"/>
    <w:rPr>
      <w:color w:val="0000FF" w:themeColor="hyperlink"/>
      <w:u w:val="single"/>
    </w:rPr>
  </w:style>
  <w:style w:type="paragraph" w:styleId="Paragraphedeliste">
    <w:name w:val="List Paragraph"/>
    <w:basedOn w:val="Normal"/>
    <w:uiPriority w:val="34"/>
    <w:qFormat/>
    <w:rsid w:val="000C60AD"/>
    <w:pPr>
      <w:ind w:left="720"/>
      <w:contextualSpacing/>
    </w:pPr>
    <w:rPr>
      <w:rFonts w:eastAsiaTheme="minorHAnsi"/>
    </w:rPr>
  </w:style>
  <w:style w:type="character" w:styleId="lev">
    <w:name w:val="Strong"/>
    <w:basedOn w:val="Policepardfaut"/>
    <w:uiPriority w:val="22"/>
    <w:qFormat/>
    <w:rsid w:val="002F663A"/>
    <w:rPr>
      <w:b/>
      <w:bCs/>
    </w:rPr>
  </w:style>
  <w:style w:type="character" w:customStyle="1" w:styleId="Titre1Car">
    <w:name w:val="Titre 1 Car"/>
    <w:basedOn w:val="Policepardfaut"/>
    <w:link w:val="Titre1"/>
    <w:uiPriority w:val="1"/>
    <w:rsid w:val="00C2121B"/>
    <w:rPr>
      <w:rFonts w:ascii="Arial" w:eastAsia="Arial" w:hAnsi="Arial"/>
      <w:b/>
      <w:bCs/>
      <w:sz w:val="20"/>
      <w:szCs w:val="20"/>
      <w:lang w:val="en-US"/>
    </w:rPr>
  </w:style>
  <w:style w:type="paragraph" w:styleId="Corpsdetexte">
    <w:name w:val="Body Text"/>
    <w:basedOn w:val="Normal"/>
    <w:link w:val="CorpsdetexteCar"/>
    <w:uiPriority w:val="1"/>
    <w:qFormat/>
    <w:rsid w:val="003D5539"/>
    <w:pPr>
      <w:widowControl w:val="0"/>
      <w:ind w:left="592"/>
    </w:pPr>
    <w:rPr>
      <w:rFonts w:ascii="Arial" w:eastAsia="Arial" w:hAnsi="Arial"/>
      <w:sz w:val="20"/>
      <w:szCs w:val="20"/>
      <w:lang w:val="en-US"/>
    </w:rPr>
  </w:style>
  <w:style w:type="character" w:customStyle="1" w:styleId="CorpsdetexteCar">
    <w:name w:val="Corps de texte Car"/>
    <w:basedOn w:val="Policepardfaut"/>
    <w:link w:val="Corpsdetexte"/>
    <w:uiPriority w:val="1"/>
    <w:rsid w:val="003D5539"/>
    <w:rPr>
      <w:rFonts w:ascii="Arial" w:eastAsia="Arial" w:hAnsi="Arial"/>
      <w:sz w:val="20"/>
      <w:szCs w:val="20"/>
      <w:lang w:val="en-US"/>
    </w:rPr>
  </w:style>
  <w:style w:type="paragraph" w:styleId="NormalWeb">
    <w:name w:val="Normal (Web)"/>
    <w:basedOn w:val="Normal"/>
    <w:uiPriority w:val="99"/>
    <w:semiHidden/>
    <w:unhideWhenUsed/>
    <w:rsid w:val="001372C1"/>
    <w:rPr>
      <w:rFonts w:ascii="Times New Roman" w:eastAsiaTheme="minorHAnsi" w:hAnsi="Times New Roman" w:cs="Times New Roman"/>
      <w:lang w:eastAsia="fr-CA"/>
    </w:rPr>
  </w:style>
  <w:style w:type="paragraph" w:customStyle="1" w:styleId="Default">
    <w:name w:val="Default"/>
    <w:rsid w:val="00082E12"/>
    <w:pPr>
      <w:autoSpaceDE w:val="0"/>
      <w:autoSpaceDN w:val="0"/>
      <w:adjustRightInd w:val="0"/>
    </w:pPr>
    <w:rPr>
      <w:rFonts w:ascii="Arial" w:eastAsiaTheme="minorHAnsi" w:hAnsi="Arial" w:cs="Arial"/>
      <w:color w:val="000000"/>
    </w:rPr>
  </w:style>
  <w:style w:type="paragraph" w:customStyle="1" w:styleId="Listedelettres">
    <w:name w:val="Liste de lettres"/>
    <w:basedOn w:val="Paragraphedeliste"/>
    <w:link w:val="ListedelettresCar"/>
    <w:qFormat/>
    <w:rsid w:val="001A31E5"/>
    <w:pPr>
      <w:numPr>
        <w:numId w:val="16"/>
      </w:numPr>
      <w:spacing w:after="120"/>
      <w:ind w:left="1560"/>
      <w:contextualSpacing w:val="0"/>
      <w:jc w:val="both"/>
    </w:pPr>
    <w:rPr>
      <w:rFonts w:ascii="Calibri" w:eastAsia="Calibri" w:hAnsi="Calibri" w:cs="Times New Roman"/>
      <w:sz w:val="22"/>
      <w:szCs w:val="22"/>
    </w:rPr>
  </w:style>
  <w:style w:type="character" w:customStyle="1" w:styleId="ListedelettresCar">
    <w:name w:val="Liste de lettres Car"/>
    <w:basedOn w:val="Policepardfaut"/>
    <w:link w:val="Listedelettres"/>
    <w:rsid w:val="001A31E5"/>
    <w:rPr>
      <w:rFonts w:ascii="Calibri" w:eastAsia="Calibri" w:hAnsi="Calibri" w:cs="Times New Roman"/>
      <w:sz w:val="22"/>
      <w:szCs w:val="22"/>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857769">
      <w:bodyDiv w:val="1"/>
      <w:marLeft w:val="0"/>
      <w:marRight w:val="0"/>
      <w:marTop w:val="0"/>
      <w:marBottom w:val="0"/>
      <w:divBdr>
        <w:top w:val="none" w:sz="0" w:space="0" w:color="auto"/>
        <w:left w:val="none" w:sz="0" w:space="0" w:color="auto"/>
        <w:bottom w:val="none" w:sz="0" w:space="0" w:color="auto"/>
        <w:right w:val="none" w:sz="0" w:space="0" w:color="auto"/>
      </w:divBdr>
    </w:div>
    <w:div w:id="12149251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squebec.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istration@insquebec.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Documents\Mod&#232;les%20Office%20personnalis&#233;s\INSQc%20Communiqu&#233;%202017-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mDuDepartement xmlns="d868fc55-bc90-43e8-8017-5f1c698fef93" xsi:nil="true"/>
    <ValidationDocument xmlns="d868fc55-bc90-43e8-8017-5f1c698fef93" xsi:nil="true"/>
    <StatutDocument xmlns="d868fc55-bc90-43e8-8017-5f1c698fef93" xsi:nil="true"/>
    <VersionDocument xmlns="d868fc55-bc90-43e8-8017-5f1c698fef93" xsi:nil="true"/>
    <TypeDocument xmlns="d868fc55-bc90-43e8-8017-5f1c698fef93" xsi:nil="true"/>
  </documentManagement>
</p:properties>
</file>

<file path=customXml/item2.xml><?xml version="1.0" encoding="utf-8"?>
<?mso-contentType ?>
<SharedContentType xmlns="Microsoft.SharePoint.Taxonomy.ContentTypeSync" SourceId="72bcfb48-d19f-42ed-9612-1916015d6e3c" ContentTypeId="0x010100B6FE07C6050CE44DB01BCCBB6F90D50F" PreviousValue="false" LastSyncTimeStamp="2023-04-24T18:56:37.897Z"/>
</file>

<file path=customXml/item3.xml><?xml version="1.0" encoding="utf-8"?>
<ct:contentTypeSchema xmlns:ct="http://schemas.microsoft.com/office/2006/metadata/contentType" xmlns:ma="http://schemas.microsoft.com/office/2006/metadata/properties/metaAttributes" ct:_="" ma:_="" ma:contentTypeName="INSQc" ma:contentTypeID="0x010100B6FE07C6050CE44DB01BCCBB6F90D50F0045200B26D89C714389182DD5CCBEBCF0" ma:contentTypeVersion="4" ma:contentTypeDescription="" ma:contentTypeScope="" ma:versionID="8e28ff6050b8fc07f2bccaab6395a487">
  <xsd:schema xmlns:xsd="http://www.w3.org/2001/XMLSchema" xmlns:xs="http://www.w3.org/2001/XMLSchema" xmlns:p="http://schemas.microsoft.com/office/2006/metadata/properties" xmlns:ns2="d868fc55-bc90-43e8-8017-5f1c698fef93" targetNamespace="http://schemas.microsoft.com/office/2006/metadata/properties" ma:root="true" ma:fieldsID="d08bbb719cd2bb5592da581677ea5fa5" ns2:_="">
    <xsd:import namespace="d868fc55-bc90-43e8-8017-5f1c698fef93"/>
    <xsd:element name="properties">
      <xsd:complexType>
        <xsd:sequence>
          <xsd:element name="documentManagement">
            <xsd:complexType>
              <xsd:all>
                <xsd:element ref="ns2:NomDuDepartement" minOccurs="0"/>
                <xsd:element ref="ns2:StatutDocument" minOccurs="0"/>
                <xsd:element ref="ns2:ValidationDocument" minOccurs="0"/>
                <xsd:element ref="ns2:VersionDocument" minOccurs="0"/>
                <xsd:element ref="ns2:Typ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68fc55-bc90-43e8-8017-5f1c698fef93" elementFormDefault="qualified">
    <xsd:import namespace="http://schemas.microsoft.com/office/2006/documentManagement/types"/>
    <xsd:import namespace="http://schemas.microsoft.com/office/infopath/2007/PartnerControls"/>
    <xsd:element name="NomDuDepartement" ma:index="2" nillable="true" ma:displayName="Nom du département" ma:format="Dropdown" ma:internalName="NomDuDepartement">
      <xsd:simpleType>
        <xsd:restriction base="dms:Choice">
          <xsd:enumeration value="Direction général"/>
          <xsd:enumeration value="Science du sport"/>
          <xsd:enumeration value="Médical"/>
          <xsd:enumeration value="Service de performance"/>
          <xsd:enumeration value="Formation"/>
          <xsd:enumeration value="Opérations"/>
          <xsd:enumeration value="Ressources humaines"/>
          <xsd:enumeration value="Communication"/>
          <xsd:enumeration value="Administration"/>
        </xsd:restriction>
      </xsd:simpleType>
    </xsd:element>
    <xsd:element name="StatutDocument" ma:index="3" nillable="true" ma:displayName="Statut du document" ma:format="Dropdown" ma:internalName="StatutDocument">
      <xsd:simpleType>
        <xsd:restriction base="dms:Choice">
          <xsd:enumeration value="Actif"/>
          <xsd:enumeration value="Inactif"/>
        </xsd:restriction>
      </xsd:simpleType>
    </xsd:element>
    <xsd:element name="ValidationDocument" ma:index="4" nillable="true" ma:displayName="Validation du document" ma:format="Dropdown" ma:internalName="ValidationDocument">
      <xsd:simpleType>
        <xsd:restriction base="dms:Choice">
          <xsd:enumeration value="En cours"/>
          <xsd:enumeration value="À réviser"/>
          <xsd:enumeration value="Approuvé"/>
          <xsd:enumeration value="Refusé"/>
          <xsd:enumeration value="Traité"/>
        </xsd:restriction>
      </xsd:simpleType>
    </xsd:element>
    <xsd:element name="VersionDocument" ma:index="5" nillable="true" ma:displayName="Version du document" ma:format="Dropdown" ma:internalName="VersionDocument">
      <xsd:simpleType>
        <xsd:restriction base="dms:Choice">
          <xsd:enumeration value="Version finale"/>
          <xsd:enumeration value="Document de travail"/>
        </xsd:restriction>
      </xsd:simpleType>
    </xsd:element>
    <xsd:element name="TypeDocument" ma:index="6" nillable="true" ma:displayName="Type de documents" ma:format="Dropdown" ma:internalName="TypeDocument">
      <xsd:simpleType>
        <xsd:restriction base="dms:Choice">
          <xsd:enumeration value="Formulaire"/>
          <xsd:enumeration value="Données"/>
          <xsd:enumeration value="Contrat"/>
          <xsd:enumeration value="Facture"/>
          <xsd:enumeration value="Enten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D451FC-2599-473E-BEFC-7E4E117EF95B}">
  <ds:schemaRefs>
    <ds:schemaRef ds:uri="http://schemas.microsoft.com/office/2006/metadata/properties"/>
    <ds:schemaRef ds:uri="http://schemas.microsoft.com/office/infopath/2007/PartnerControls"/>
    <ds:schemaRef ds:uri="d868fc55-bc90-43e8-8017-5f1c698fef93"/>
  </ds:schemaRefs>
</ds:datastoreItem>
</file>

<file path=customXml/itemProps2.xml><?xml version="1.0" encoding="utf-8"?>
<ds:datastoreItem xmlns:ds="http://schemas.openxmlformats.org/officeDocument/2006/customXml" ds:itemID="{FEA686E3-D49C-47D0-8986-9A0142A64E81}">
  <ds:schemaRefs>
    <ds:schemaRef ds:uri="Microsoft.SharePoint.Taxonomy.ContentTypeSync"/>
  </ds:schemaRefs>
</ds:datastoreItem>
</file>

<file path=customXml/itemProps3.xml><?xml version="1.0" encoding="utf-8"?>
<ds:datastoreItem xmlns:ds="http://schemas.openxmlformats.org/officeDocument/2006/customXml" ds:itemID="{819C6793-C999-4804-8483-EA4BE4094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68fc55-bc90-43e8-8017-5f1c698fe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A0FB62-4377-46DC-9298-B358982EE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INSQc Communiqué 2017-09.dotx</Template>
  <TotalTime>269</TotalTime>
  <Pages>4</Pages>
  <Words>1342</Words>
  <Characters>7385</Characters>
  <Application>Microsoft Office Word</Application>
  <DocSecurity>0</DocSecurity>
  <Lines>61</Lines>
  <Paragraphs>17</Paragraphs>
  <ScaleCrop>false</ScaleCrop>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CarolB</dc:creator>
  <cp:keywords/>
  <dc:description/>
  <cp:lastModifiedBy>Jean Gosselin</cp:lastModifiedBy>
  <cp:revision>100</cp:revision>
  <cp:lastPrinted>2019-02-11T20:46:00Z</cp:lastPrinted>
  <dcterms:created xsi:type="dcterms:W3CDTF">2025-04-22T15:03:00Z</dcterms:created>
  <dcterms:modified xsi:type="dcterms:W3CDTF">2025-04-23T16:41:00Z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0x010100B6FE07C6050CE44DB01BCCBB6F90D50F0045200B26D89C714389182DD5CCBEBCF0</vt:lpwstr>
  </property>
  <property fmtid="{D5CDD505-2E9C-101B-9397-08002B2CF9AE}" pid="3" name="SharedWithUsers">
    <vt:lpwstr>29;#Marc Desjardins</vt:lpwstr>
  </property>
</Properties>
</file>